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45" w:rsidRDefault="005B6C45" w:rsidP="005B6C45">
      <w:pPr>
        <w:rPr>
          <w:b/>
          <w:bCs/>
          <w:color w:val="000000" w:themeColor="text1"/>
          <w:sz w:val="24"/>
          <w:szCs w:val="24"/>
        </w:rPr>
      </w:pPr>
    </w:p>
    <w:p w:rsidR="005B6C45" w:rsidRPr="00B964AE" w:rsidRDefault="005B6C45" w:rsidP="005B6C45">
      <w:pPr>
        <w:jc w:val="center"/>
        <w:rPr>
          <w:b/>
          <w:color w:val="000000" w:themeColor="text1"/>
          <w:sz w:val="24"/>
          <w:szCs w:val="24"/>
        </w:rPr>
      </w:pPr>
      <w:r w:rsidRPr="00B964AE">
        <w:rPr>
          <w:b/>
          <w:bCs/>
          <w:color w:val="000000" w:themeColor="text1"/>
          <w:sz w:val="24"/>
          <w:szCs w:val="24"/>
        </w:rPr>
        <w:t xml:space="preserve">ŠALIES </w:t>
      </w:r>
      <w:r w:rsidRPr="00B964AE">
        <w:rPr>
          <w:b/>
          <w:color w:val="000000" w:themeColor="text1"/>
          <w:sz w:val="24"/>
          <w:szCs w:val="24"/>
        </w:rPr>
        <w:t>BENDROJO UGDYMO MOKYKLŲ 9-12 KE MOKINIŲ</w:t>
      </w:r>
    </w:p>
    <w:p w:rsidR="005B6C45" w:rsidRPr="00B964AE" w:rsidRDefault="005B6C45" w:rsidP="005B6C4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„JĖGOS KONKURSAS </w:t>
      </w:r>
      <w:r w:rsidRPr="00B964AE">
        <w:rPr>
          <w:b/>
          <w:color w:val="000000" w:themeColor="text1"/>
          <w:sz w:val="24"/>
          <w:szCs w:val="24"/>
        </w:rPr>
        <w:t>- 2023“</w:t>
      </w:r>
    </w:p>
    <w:p w:rsidR="005B6C45" w:rsidRPr="00B964AE" w:rsidRDefault="005B6C45" w:rsidP="005B6C45">
      <w:pPr>
        <w:jc w:val="center"/>
        <w:rPr>
          <w:color w:val="000000" w:themeColor="text1"/>
          <w:sz w:val="24"/>
          <w:szCs w:val="24"/>
        </w:rPr>
      </w:pPr>
      <w:r w:rsidRPr="00B964AE">
        <w:rPr>
          <w:b/>
          <w:bCs/>
          <w:color w:val="000000" w:themeColor="text1"/>
          <w:sz w:val="24"/>
          <w:szCs w:val="24"/>
        </w:rPr>
        <w:t>NUOSTATAI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B964AE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B964AE">
        <w:rPr>
          <w:b/>
          <w:color w:val="000000" w:themeColor="text1"/>
          <w:sz w:val="22"/>
          <w:szCs w:val="22"/>
        </w:rPr>
        <w:t>I. TIKSLAS IR UŽDAVINIAI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Populiarinti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atlet</w:t>
      </w:r>
      <w:r>
        <w:rPr>
          <w:color w:val="000000" w:themeColor="text1"/>
          <w:sz w:val="24"/>
          <w:szCs w:val="24"/>
        </w:rPr>
        <w:t>inę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gimnastiką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moksleivių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tarpe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Sudaryti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sąlygas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pasirodyti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jauniesiems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sportininkams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Skatinti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sportininkų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trenerių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bendradarbiavimą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 w:rsidRPr="00B964AE">
        <w:rPr>
          <w:color w:val="000000" w:themeColor="text1"/>
          <w:sz w:val="24"/>
          <w:szCs w:val="24"/>
        </w:rPr>
        <w:t>Išaiškinti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stipriausią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mokyklos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komandą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moksleivį</w:t>
      </w:r>
      <w:proofErr w:type="spellEnd"/>
      <w:r w:rsidRPr="00B964AE">
        <w:rPr>
          <w:color w:val="000000" w:themeColor="text1"/>
          <w:sz w:val="24"/>
          <w:szCs w:val="24"/>
        </w:rPr>
        <w:t>. 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B964AE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B964AE">
        <w:rPr>
          <w:b/>
          <w:bCs/>
          <w:color w:val="000000" w:themeColor="text1"/>
          <w:sz w:val="22"/>
          <w:szCs w:val="22"/>
        </w:rPr>
        <w:t xml:space="preserve">II. </w:t>
      </w:r>
      <w:r w:rsidRPr="00B964AE">
        <w:rPr>
          <w:b/>
          <w:color w:val="000000" w:themeColor="text1"/>
          <w:sz w:val="22"/>
          <w:szCs w:val="22"/>
        </w:rPr>
        <w:t xml:space="preserve">LAIKAS </w:t>
      </w:r>
      <w:r w:rsidRPr="00B964AE">
        <w:rPr>
          <w:b/>
          <w:bCs/>
          <w:color w:val="000000" w:themeColor="text1"/>
          <w:sz w:val="22"/>
          <w:szCs w:val="22"/>
        </w:rPr>
        <w:t>IR VIETA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Konkursas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vyks</w:t>
      </w:r>
      <w:proofErr w:type="spellEnd"/>
      <w:r>
        <w:rPr>
          <w:color w:val="000000" w:themeColor="text1"/>
          <w:sz w:val="24"/>
          <w:szCs w:val="24"/>
        </w:rPr>
        <w:t xml:space="preserve"> 2023 </w:t>
      </w:r>
      <w:proofErr w:type="spellStart"/>
      <w:r w:rsidRPr="00B964AE">
        <w:rPr>
          <w:color w:val="000000" w:themeColor="text1"/>
          <w:sz w:val="24"/>
          <w:szCs w:val="24"/>
        </w:rPr>
        <w:t>metų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vasario</w:t>
      </w:r>
      <w:proofErr w:type="spellEnd"/>
      <w:r>
        <w:rPr>
          <w:color w:val="000000" w:themeColor="text1"/>
          <w:sz w:val="24"/>
          <w:szCs w:val="24"/>
        </w:rPr>
        <w:t xml:space="preserve"> mėn.</w:t>
      </w:r>
      <w:r w:rsidRPr="00B964AE">
        <w:rPr>
          <w:color w:val="000000" w:themeColor="text1"/>
          <w:sz w:val="24"/>
          <w:szCs w:val="24"/>
        </w:rPr>
        <w:t xml:space="preserve">23 </w:t>
      </w:r>
      <w:proofErr w:type="spellStart"/>
      <w:r w:rsidRPr="00B964AE">
        <w:rPr>
          <w:color w:val="000000" w:themeColor="text1"/>
          <w:sz w:val="24"/>
          <w:szCs w:val="24"/>
        </w:rPr>
        <w:t>dieną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Panevėžio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moksleivių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namuose</w:t>
      </w:r>
      <w:proofErr w:type="spellEnd"/>
      <w:r w:rsidRPr="00B964AE">
        <w:rPr>
          <w:color w:val="000000" w:themeColor="text1"/>
          <w:sz w:val="24"/>
          <w:szCs w:val="24"/>
        </w:rPr>
        <w:t xml:space="preserve"> (</w:t>
      </w:r>
      <w:proofErr w:type="spellStart"/>
      <w:r w:rsidRPr="00B964AE">
        <w:rPr>
          <w:color w:val="000000" w:themeColor="text1"/>
          <w:sz w:val="24"/>
          <w:szCs w:val="24"/>
        </w:rPr>
        <w:t>Parko</w:t>
      </w:r>
      <w:proofErr w:type="spellEnd"/>
      <w:r w:rsidRPr="00B964AE">
        <w:rPr>
          <w:color w:val="000000" w:themeColor="text1"/>
          <w:sz w:val="24"/>
          <w:szCs w:val="24"/>
        </w:rPr>
        <w:t xml:space="preserve"> 79, </w:t>
      </w:r>
      <w:proofErr w:type="spellStart"/>
      <w:r w:rsidRPr="00B964AE">
        <w:rPr>
          <w:color w:val="000000" w:themeColor="text1"/>
          <w:sz w:val="24"/>
          <w:szCs w:val="24"/>
        </w:rPr>
        <w:t>Panevėžys</w:t>
      </w:r>
      <w:proofErr w:type="spellEnd"/>
      <w:r w:rsidRPr="00B964AE">
        <w:rPr>
          <w:color w:val="000000" w:themeColor="text1"/>
          <w:sz w:val="24"/>
          <w:szCs w:val="24"/>
        </w:rPr>
        <w:t xml:space="preserve">). </w:t>
      </w:r>
      <w:proofErr w:type="spellStart"/>
      <w:r>
        <w:rPr>
          <w:color w:val="000000" w:themeColor="text1"/>
          <w:sz w:val="24"/>
          <w:szCs w:val="24"/>
        </w:rPr>
        <w:t>Konkurso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pradžia</w:t>
      </w:r>
      <w:proofErr w:type="spellEnd"/>
      <w:r>
        <w:rPr>
          <w:color w:val="000000" w:themeColor="text1"/>
          <w:sz w:val="24"/>
          <w:szCs w:val="24"/>
        </w:rPr>
        <w:t xml:space="preserve"> 15.00 val. 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Registruotų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dalyvių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sąrašo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tikrinimas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dalyvių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svėrimas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prasidės</w:t>
      </w:r>
      <w:proofErr w:type="spellEnd"/>
      <w:r w:rsidRPr="00B964AE">
        <w:rPr>
          <w:color w:val="000000" w:themeColor="text1"/>
          <w:sz w:val="24"/>
          <w:szCs w:val="24"/>
        </w:rPr>
        <w:t xml:space="preserve"> 14.30 val. </w:t>
      </w:r>
      <w:proofErr w:type="spellStart"/>
      <w:r>
        <w:rPr>
          <w:color w:val="000000" w:themeColor="text1"/>
          <w:sz w:val="24"/>
          <w:szCs w:val="24"/>
        </w:rPr>
        <w:t>kabinete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Nr</w:t>
      </w:r>
      <w:proofErr w:type="spellEnd"/>
      <w:r>
        <w:rPr>
          <w:color w:val="000000" w:themeColor="text1"/>
          <w:sz w:val="24"/>
          <w:szCs w:val="24"/>
        </w:rPr>
        <w:t>. 18.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667998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667998">
        <w:rPr>
          <w:b/>
          <w:color w:val="000000" w:themeColor="text1"/>
          <w:sz w:val="22"/>
          <w:szCs w:val="22"/>
        </w:rPr>
        <w:t>III. ORGANIZATORIAI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Konkursą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organizuoja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Panevėžio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moksleivių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namai</w:t>
      </w:r>
      <w:proofErr w:type="spellEnd"/>
      <w:r w:rsidRPr="00B964AE">
        <w:rPr>
          <w:color w:val="000000" w:themeColor="text1"/>
          <w:sz w:val="24"/>
          <w:szCs w:val="24"/>
        </w:rPr>
        <w:t>. 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667998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667998">
        <w:rPr>
          <w:b/>
          <w:color w:val="000000" w:themeColor="text1"/>
          <w:sz w:val="22"/>
          <w:szCs w:val="22"/>
        </w:rPr>
        <w:t>IV. DALYVIAI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Dalyvauja</w:t>
      </w:r>
      <w:proofErr w:type="spellEnd"/>
      <w:r w:rsidRPr="00B964AE">
        <w:rPr>
          <w:color w:val="000000" w:themeColor="text1"/>
          <w:sz w:val="24"/>
          <w:szCs w:val="24"/>
        </w:rPr>
        <w:t xml:space="preserve"> 16-19 m. </w:t>
      </w:r>
      <w:proofErr w:type="spellStart"/>
      <w:r w:rsidRPr="00B964AE">
        <w:rPr>
          <w:color w:val="000000" w:themeColor="text1"/>
          <w:sz w:val="24"/>
          <w:szCs w:val="24"/>
        </w:rPr>
        <w:t>mokiniai</w:t>
      </w:r>
      <w:proofErr w:type="spellEnd"/>
      <w:r w:rsidRPr="00B964AE">
        <w:rPr>
          <w:color w:val="000000" w:themeColor="text1"/>
          <w:sz w:val="24"/>
          <w:szCs w:val="24"/>
        </w:rPr>
        <w:t xml:space="preserve"> (</w:t>
      </w:r>
      <w:proofErr w:type="spellStart"/>
      <w:r w:rsidRPr="00B964AE">
        <w:rPr>
          <w:color w:val="000000" w:themeColor="text1"/>
          <w:sz w:val="24"/>
          <w:szCs w:val="24"/>
        </w:rPr>
        <w:t>vaikinai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merginos</w:t>
      </w:r>
      <w:proofErr w:type="spellEnd"/>
      <w:r w:rsidRPr="00B964AE">
        <w:rPr>
          <w:color w:val="000000" w:themeColor="text1"/>
          <w:sz w:val="24"/>
          <w:szCs w:val="24"/>
        </w:rPr>
        <w:t xml:space="preserve">). </w:t>
      </w:r>
      <w:proofErr w:type="spellStart"/>
      <w:r w:rsidRPr="00B964AE">
        <w:rPr>
          <w:color w:val="000000" w:themeColor="text1"/>
          <w:sz w:val="24"/>
          <w:szCs w:val="24"/>
        </w:rPr>
        <w:t>Varžybos</w:t>
      </w:r>
      <w:proofErr w:type="spellEnd"/>
      <w:r w:rsidRPr="00B964AE">
        <w:rPr>
          <w:color w:val="000000" w:themeColor="text1"/>
          <w:sz w:val="24"/>
          <w:szCs w:val="24"/>
        </w:rPr>
        <w:t xml:space="preserve">: </w:t>
      </w:r>
      <w:proofErr w:type="spellStart"/>
      <w:r w:rsidRPr="00B964AE">
        <w:rPr>
          <w:color w:val="000000" w:themeColor="text1"/>
          <w:sz w:val="24"/>
          <w:szCs w:val="24"/>
        </w:rPr>
        <w:t>asmeninės</w:t>
      </w:r>
      <w:proofErr w:type="spellEnd"/>
      <w:r w:rsidRPr="00B964AE">
        <w:rPr>
          <w:color w:val="000000" w:themeColor="text1"/>
          <w:sz w:val="24"/>
          <w:szCs w:val="24"/>
        </w:rPr>
        <w:t xml:space="preserve"> - </w:t>
      </w:r>
      <w:proofErr w:type="spellStart"/>
      <w:r w:rsidRPr="00B964AE">
        <w:rPr>
          <w:color w:val="000000" w:themeColor="text1"/>
          <w:sz w:val="24"/>
          <w:szCs w:val="24"/>
        </w:rPr>
        <w:t>komandinės</w:t>
      </w:r>
      <w:proofErr w:type="spellEnd"/>
      <w:r w:rsidRPr="00B964AE">
        <w:rPr>
          <w:color w:val="000000" w:themeColor="text1"/>
          <w:sz w:val="24"/>
          <w:szCs w:val="24"/>
        </w:rPr>
        <w:t xml:space="preserve">. </w:t>
      </w:r>
      <w:proofErr w:type="spellStart"/>
      <w:r w:rsidRPr="00B964AE">
        <w:rPr>
          <w:color w:val="000000" w:themeColor="text1"/>
          <w:sz w:val="24"/>
          <w:szCs w:val="24"/>
        </w:rPr>
        <w:t>Komandą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sudaro</w:t>
      </w:r>
      <w:proofErr w:type="spellEnd"/>
      <w:r w:rsidRPr="00B964AE">
        <w:rPr>
          <w:color w:val="000000" w:themeColor="text1"/>
          <w:sz w:val="24"/>
          <w:szCs w:val="24"/>
        </w:rPr>
        <w:t xml:space="preserve"> ne </w:t>
      </w:r>
      <w:proofErr w:type="spellStart"/>
      <w:r w:rsidRPr="00B964AE">
        <w:rPr>
          <w:color w:val="000000" w:themeColor="text1"/>
          <w:sz w:val="24"/>
          <w:szCs w:val="24"/>
        </w:rPr>
        <w:t>mažiau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kaip</w:t>
      </w:r>
      <w:proofErr w:type="spellEnd"/>
      <w:r w:rsidRPr="00B964AE">
        <w:rPr>
          <w:color w:val="000000" w:themeColor="text1"/>
          <w:sz w:val="24"/>
          <w:szCs w:val="24"/>
        </w:rPr>
        <w:t xml:space="preserve"> 3 </w:t>
      </w:r>
      <w:proofErr w:type="spellStart"/>
      <w:r w:rsidRPr="00B964AE">
        <w:rPr>
          <w:color w:val="000000" w:themeColor="text1"/>
          <w:sz w:val="24"/>
          <w:szCs w:val="24"/>
        </w:rPr>
        <w:t>mokiniai</w:t>
      </w:r>
      <w:proofErr w:type="spellEnd"/>
      <w:r w:rsidRPr="00B964AE">
        <w:rPr>
          <w:color w:val="000000" w:themeColor="text1"/>
          <w:sz w:val="24"/>
          <w:szCs w:val="24"/>
        </w:rPr>
        <w:t xml:space="preserve"> (</w:t>
      </w:r>
      <w:proofErr w:type="spellStart"/>
      <w:r w:rsidRPr="00B964AE">
        <w:rPr>
          <w:color w:val="000000" w:themeColor="text1"/>
          <w:sz w:val="24"/>
          <w:szCs w:val="24"/>
        </w:rPr>
        <w:t>gali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būti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daugiau</w:t>
      </w:r>
      <w:proofErr w:type="spellEnd"/>
      <w:r w:rsidRPr="00B964AE">
        <w:rPr>
          <w:color w:val="000000" w:themeColor="text1"/>
          <w:sz w:val="24"/>
          <w:szCs w:val="24"/>
        </w:rPr>
        <w:t xml:space="preserve">). </w:t>
      </w:r>
      <w:proofErr w:type="spellStart"/>
      <w:r w:rsidRPr="00B964AE">
        <w:rPr>
          <w:color w:val="000000" w:themeColor="text1"/>
          <w:sz w:val="24"/>
          <w:szCs w:val="24"/>
        </w:rPr>
        <w:t>Mokyklos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gali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turėti</w:t>
      </w:r>
      <w:proofErr w:type="spellEnd"/>
      <w:r>
        <w:rPr>
          <w:color w:val="000000" w:themeColor="text1"/>
          <w:sz w:val="24"/>
          <w:szCs w:val="24"/>
        </w:rPr>
        <w:t xml:space="preserve"> ne</w:t>
      </w:r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vieną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komandą</w:t>
      </w:r>
      <w:proofErr w:type="spellEnd"/>
      <w:r>
        <w:rPr>
          <w:color w:val="000000" w:themeColor="text1"/>
          <w:sz w:val="24"/>
          <w:szCs w:val="24"/>
        </w:rPr>
        <w:t>.</w:t>
      </w:r>
      <w:r w:rsidRPr="00B964AE">
        <w:rPr>
          <w:color w:val="000000" w:themeColor="text1"/>
          <w:sz w:val="24"/>
          <w:szCs w:val="24"/>
        </w:rPr>
        <w:t> 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Komandiniai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įskaitai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imama</w:t>
      </w:r>
      <w:proofErr w:type="spellEnd"/>
      <w:r w:rsidRPr="00B964AE">
        <w:rPr>
          <w:color w:val="000000" w:themeColor="text1"/>
          <w:sz w:val="24"/>
          <w:szCs w:val="24"/>
        </w:rPr>
        <w:t xml:space="preserve"> 3 </w:t>
      </w:r>
      <w:proofErr w:type="spellStart"/>
      <w:r w:rsidRPr="00B964AE">
        <w:rPr>
          <w:color w:val="000000" w:themeColor="text1"/>
          <w:sz w:val="24"/>
          <w:szCs w:val="24"/>
        </w:rPr>
        <w:t>sportininkų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rezultatai</w:t>
      </w:r>
      <w:proofErr w:type="spellEnd"/>
      <w:r w:rsidRPr="00B964AE">
        <w:rPr>
          <w:color w:val="000000" w:themeColor="text1"/>
          <w:sz w:val="24"/>
          <w:szCs w:val="24"/>
        </w:rPr>
        <w:t xml:space="preserve">. </w:t>
      </w:r>
      <w:proofErr w:type="spellStart"/>
      <w:r w:rsidRPr="00B964AE">
        <w:rPr>
          <w:color w:val="000000" w:themeColor="text1"/>
          <w:sz w:val="24"/>
          <w:szCs w:val="24"/>
        </w:rPr>
        <w:t>Dalyvių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skaičius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svorio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kategorijoje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neribojamas</w:t>
      </w:r>
      <w:proofErr w:type="spellEnd"/>
      <w:r w:rsidRPr="00B964AE">
        <w:rPr>
          <w:color w:val="000000" w:themeColor="text1"/>
          <w:sz w:val="24"/>
          <w:szCs w:val="24"/>
        </w:rPr>
        <w:t xml:space="preserve">. </w:t>
      </w:r>
      <w:proofErr w:type="spellStart"/>
      <w:r w:rsidRPr="00B964AE">
        <w:rPr>
          <w:color w:val="000000" w:themeColor="text1"/>
          <w:sz w:val="24"/>
          <w:szCs w:val="24"/>
        </w:rPr>
        <w:t>Varžybos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organizuojamos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vykdomos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pagal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tarptautines</w:t>
      </w:r>
      <w:proofErr w:type="spellEnd"/>
      <w:r w:rsidRPr="00B964AE">
        <w:rPr>
          <w:color w:val="000000" w:themeColor="text1"/>
          <w:sz w:val="24"/>
          <w:szCs w:val="24"/>
        </w:rPr>
        <w:t xml:space="preserve"> (IPF) </w:t>
      </w:r>
      <w:proofErr w:type="spellStart"/>
      <w:r w:rsidRPr="00B964AE">
        <w:rPr>
          <w:color w:val="000000" w:themeColor="text1"/>
          <w:sz w:val="24"/>
          <w:szCs w:val="24"/>
        </w:rPr>
        <w:t>klasikinės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jėgos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taisykles</w:t>
      </w:r>
      <w:proofErr w:type="spellEnd"/>
      <w:r w:rsidRPr="00B964AE">
        <w:rPr>
          <w:color w:val="000000" w:themeColor="text1"/>
          <w:sz w:val="24"/>
          <w:szCs w:val="24"/>
        </w:rPr>
        <w:t>.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Svorio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kategorijos</w:t>
      </w:r>
      <w:proofErr w:type="spellEnd"/>
      <w:r w:rsidRPr="00B964AE">
        <w:rPr>
          <w:color w:val="000000" w:themeColor="text1"/>
          <w:sz w:val="24"/>
          <w:szCs w:val="24"/>
        </w:rPr>
        <w:t xml:space="preserve">: </w:t>
      </w:r>
      <w:proofErr w:type="spellStart"/>
      <w:r w:rsidRPr="00B964AE">
        <w:rPr>
          <w:color w:val="000000" w:themeColor="text1"/>
          <w:sz w:val="24"/>
          <w:szCs w:val="24"/>
        </w:rPr>
        <w:t>vaikinai</w:t>
      </w:r>
      <w:proofErr w:type="spellEnd"/>
      <w:r w:rsidRPr="00B964AE">
        <w:rPr>
          <w:color w:val="000000" w:themeColor="text1"/>
          <w:sz w:val="24"/>
          <w:szCs w:val="24"/>
        </w:rPr>
        <w:t xml:space="preserve"> (</w:t>
      </w:r>
      <w:proofErr w:type="spellStart"/>
      <w:r w:rsidRPr="00B964AE">
        <w:rPr>
          <w:color w:val="000000" w:themeColor="text1"/>
          <w:sz w:val="24"/>
          <w:szCs w:val="24"/>
        </w:rPr>
        <w:t>iki</w:t>
      </w:r>
      <w:proofErr w:type="spellEnd"/>
      <w:r w:rsidRPr="00B964AE">
        <w:rPr>
          <w:color w:val="000000" w:themeColor="text1"/>
          <w:sz w:val="24"/>
          <w:szCs w:val="24"/>
        </w:rPr>
        <w:t xml:space="preserve"> 19 m.): 53 kg, 59 kg, 66 kg</w:t>
      </w:r>
      <w:r>
        <w:rPr>
          <w:color w:val="000000" w:themeColor="text1"/>
          <w:sz w:val="24"/>
          <w:szCs w:val="24"/>
        </w:rPr>
        <w:t>. 74 kg, 83 kg, 93 kg, 105 kg, </w:t>
      </w:r>
      <w:r w:rsidRPr="00B964AE">
        <w:rPr>
          <w:color w:val="000000" w:themeColor="text1"/>
          <w:sz w:val="24"/>
          <w:szCs w:val="24"/>
        </w:rPr>
        <w:t>120 kg, +120 kg.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Merginų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svorio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kategorijos</w:t>
      </w:r>
      <w:proofErr w:type="spellEnd"/>
      <w:r w:rsidRPr="00B964AE">
        <w:rPr>
          <w:color w:val="000000" w:themeColor="text1"/>
          <w:sz w:val="24"/>
          <w:szCs w:val="24"/>
        </w:rPr>
        <w:t>: 57 kg, 63 kg, 72 kg. +72 kg 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667998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667998">
        <w:rPr>
          <w:b/>
          <w:color w:val="000000" w:themeColor="text1"/>
          <w:sz w:val="22"/>
          <w:szCs w:val="22"/>
        </w:rPr>
        <w:t>V. PROGRAMA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Štangos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išspaudimas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gulint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ant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horizontalaus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suolelio</w:t>
      </w:r>
      <w:proofErr w:type="spellEnd"/>
      <w:r w:rsidRPr="00B964AE">
        <w:rPr>
          <w:color w:val="000000" w:themeColor="text1"/>
          <w:sz w:val="24"/>
          <w:szCs w:val="24"/>
        </w:rPr>
        <w:t xml:space="preserve">. (3 </w:t>
      </w:r>
      <w:proofErr w:type="spellStart"/>
      <w:r w:rsidRPr="00B964AE">
        <w:rPr>
          <w:color w:val="000000" w:themeColor="text1"/>
          <w:sz w:val="24"/>
          <w:szCs w:val="24"/>
        </w:rPr>
        <w:t>išspaudimai</w:t>
      </w:r>
      <w:proofErr w:type="spellEnd"/>
      <w:r w:rsidRPr="00B964AE">
        <w:rPr>
          <w:color w:val="000000" w:themeColor="text1"/>
          <w:sz w:val="24"/>
          <w:szCs w:val="24"/>
        </w:rPr>
        <w:t>) 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Taisyklės</w:t>
      </w:r>
      <w:proofErr w:type="spellEnd"/>
      <w:r w:rsidRPr="00B964AE">
        <w:rPr>
          <w:color w:val="000000" w:themeColor="text1"/>
          <w:sz w:val="24"/>
          <w:szCs w:val="24"/>
        </w:rPr>
        <w:t xml:space="preserve">. </w:t>
      </w:r>
      <w:proofErr w:type="spellStart"/>
      <w:r w:rsidRPr="00B964AE">
        <w:rPr>
          <w:color w:val="000000" w:themeColor="text1"/>
          <w:sz w:val="24"/>
          <w:szCs w:val="24"/>
        </w:rPr>
        <w:t>Varžybos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organizuojamos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pagal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tarptautines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jėgos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federacijos</w:t>
      </w:r>
      <w:proofErr w:type="spellEnd"/>
      <w:r w:rsidRPr="00B964AE">
        <w:rPr>
          <w:color w:val="000000" w:themeColor="text1"/>
          <w:sz w:val="24"/>
          <w:szCs w:val="24"/>
        </w:rPr>
        <w:t xml:space="preserve"> (IPF) </w:t>
      </w:r>
      <w:proofErr w:type="spellStart"/>
      <w:r w:rsidRPr="00B964AE">
        <w:rPr>
          <w:color w:val="000000" w:themeColor="text1"/>
          <w:sz w:val="24"/>
          <w:szCs w:val="24"/>
        </w:rPr>
        <w:t>taisykles</w:t>
      </w:r>
      <w:proofErr w:type="spellEnd"/>
      <w:r w:rsidRPr="00B964AE">
        <w:rPr>
          <w:color w:val="000000" w:themeColor="text1"/>
          <w:sz w:val="24"/>
          <w:szCs w:val="24"/>
        </w:rPr>
        <w:t>. </w:t>
      </w:r>
    </w:p>
    <w:p w:rsidR="005B6C45" w:rsidRDefault="005B6C45" w:rsidP="005B6C45">
      <w:pPr>
        <w:pStyle w:val="Sraopastraip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Atletas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gulėti</w:t>
      </w:r>
      <w:proofErr w:type="spellEnd"/>
      <w:r w:rsidRPr="00A756CD">
        <w:rPr>
          <w:color w:val="000000" w:themeColor="text1"/>
          <w:sz w:val="24"/>
          <w:szCs w:val="24"/>
        </w:rPr>
        <w:t xml:space="preserve"> ant </w:t>
      </w:r>
      <w:proofErr w:type="spellStart"/>
      <w:r w:rsidRPr="00A756CD">
        <w:rPr>
          <w:color w:val="000000" w:themeColor="text1"/>
          <w:sz w:val="24"/>
          <w:szCs w:val="24"/>
        </w:rPr>
        <w:t>nugaros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galva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pečiais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sėdmenimis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liestis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suolelio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paviršiumi</w:t>
      </w:r>
      <w:proofErr w:type="spellEnd"/>
      <w:r w:rsidRPr="00A756CD">
        <w:rPr>
          <w:color w:val="000000" w:themeColor="text1"/>
          <w:sz w:val="24"/>
          <w:szCs w:val="24"/>
        </w:rPr>
        <w:t xml:space="preserve">. </w:t>
      </w:r>
      <w:proofErr w:type="spellStart"/>
      <w:r w:rsidRPr="00A756CD">
        <w:rPr>
          <w:color w:val="000000" w:themeColor="text1"/>
          <w:sz w:val="24"/>
          <w:szCs w:val="24"/>
        </w:rPr>
        <w:t>Pėda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pilnu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padu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liestis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pakyla</w:t>
      </w:r>
      <w:proofErr w:type="spellEnd"/>
      <w:r w:rsidRPr="00A756CD">
        <w:rPr>
          <w:color w:val="000000" w:themeColor="text1"/>
          <w:sz w:val="24"/>
          <w:szCs w:val="24"/>
        </w:rPr>
        <w:t xml:space="preserve"> (</w:t>
      </w:r>
      <w:proofErr w:type="spellStart"/>
      <w:r w:rsidRPr="00A756CD">
        <w:rPr>
          <w:color w:val="000000" w:themeColor="text1"/>
          <w:sz w:val="24"/>
          <w:szCs w:val="24"/>
        </w:rPr>
        <w:t>tiek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pilnai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kiek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leidžia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avalynė</w:t>
      </w:r>
      <w:proofErr w:type="spellEnd"/>
      <w:r w:rsidRPr="00A756CD">
        <w:rPr>
          <w:color w:val="000000" w:themeColor="text1"/>
          <w:sz w:val="24"/>
          <w:szCs w:val="24"/>
        </w:rPr>
        <w:t xml:space="preserve">). </w:t>
      </w:r>
      <w:proofErr w:type="spellStart"/>
      <w:r w:rsidRPr="00A756CD">
        <w:rPr>
          <w:color w:val="000000" w:themeColor="text1"/>
          <w:sz w:val="24"/>
          <w:szCs w:val="24"/>
        </w:rPr>
        <w:t>Rankomis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privaloma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stipriai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įsikibti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nykščiais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apimant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stovuose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esantį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grifą</w:t>
      </w:r>
      <w:proofErr w:type="spellEnd"/>
      <w:r w:rsidRPr="00A756CD">
        <w:rPr>
          <w:color w:val="000000" w:themeColor="text1"/>
          <w:sz w:val="24"/>
          <w:szCs w:val="24"/>
        </w:rPr>
        <w:t xml:space="preserve">. </w:t>
      </w:r>
      <w:proofErr w:type="spellStart"/>
      <w:r w:rsidRPr="00A756CD">
        <w:rPr>
          <w:color w:val="000000" w:themeColor="text1"/>
          <w:sz w:val="24"/>
          <w:szCs w:val="24"/>
        </w:rPr>
        <w:t>Tokia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atleto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padėtis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išlikti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viso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veiksmo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atlikimo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metu</w:t>
      </w:r>
      <w:proofErr w:type="spellEnd"/>
      <w:r w:rsidRPr="00A756CD">
        <w:rPr>
          <w:color w:val="000000" w:themeColor="text1"/>
          <w:sz w:val="24"/>
          <w:szCs w:val="24"/>
        </w:rPr>
        <w:t xml:space="preserve">. </w:t>
      </w:r>
      <w:proofErr w:type="spellStart"/>
      <w:r w:rsidRPr="00A756CD">
        <w:rPr>
          <w:color w:val="000000" w:themeColor="text1"/>
          <w:sz w:val="24"/>
          <w:szCs w:val="24"/>
        </w:rPr>
        <w:t>Pėdos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judesys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yra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leidžiamas</w:t>
      </w:r>
      <w:proofErr w:type="spellEnd"/>
      <w:r w:rsidRPr="00A756CD">
        <w:rPr>
          <w:color w:val="000000" w:themeColor="text1"/>
          <w:sz w:val="24"/>
          <w:szCs w:val="24"/>
        </w:rPr>
        <w:t xml:space="preserve">, bet </w:t>
      </w:r>
      <w:proofErr w:type="spellStart"/>
      <w:r w:rsidRPr="00A756CD">
        <w:rPr>
          <w:color w:val="000000" w:themeColor="text1"/>
          <w:sz w:val="24"/>
          <w:szCs w:val="24"/>
        </w:rPr>
        <w:t>péda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negali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pakilti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nuo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pakylos</w:t>
      </w:r>
      <w:proofErr w:type="spellEnd"/>
      <w:r w:rsidRPr="00A756CD">
        <w:rPr>
          <w:color w:val="000000" w:themeColor="text1"/>
          <w:sz w:val="24"/>
          <w:szCs w:val="24"/>
        </w:rPr>
        <w:t>. </w:t>
      </w:r>
    </w:p>
    <w:p w:rsidR="005B6C45" w:rsidRDefault="005B6C45" w:rsidP="005B6C45">
      <w:pPr>
        <w:pStyle w:val="Sraopastraip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Nuėmęs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štangą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nuo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stovų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gavęs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ją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iš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asistentų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atletas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laukti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teisėjo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sign</w:t>
      </w:r>
      <w:r>
        <w:rPr>
          <w:color w:val="000000" w:themeColor="text1"/>
          <w:sz w:val="24"/>
          <w:szCs w:val="24"/>
        </w:rPr>
        <w:t>alo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pilnai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ištiesęs</w:t>
      </w:r>
      <w:proofErr w:type="spellEnd"/>
      <w:r>
        <w:rPr>
          <w:color w:val="000000" w:themeColor="text1"/>
          <w:sz w:val="24"/>
          <w:szCs w:val="24"/>
        </w:rPr>
        <w:t xml:space="preserve"> per </w:t>
      </w:r>
      <w:proofErr w:type="spellStart"/>
      <w:r>
        <w:rPr>
          <w:color w:val="000000" w:themeColor="text1"/>
          <w:sz w:val="24"/>
          <w:szCs w:val="24"/>
        </w:rPr>
        <w:t>alkūnes</w:t>
      </w:r>
      <w:proofErr w:type="spellEnd"/>
    </w:p>
    <w:p w:rsidR="005B6C45" w:rsidRPr="00A756CD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rankas</w:t>
      </w:r>
      <w:proofErr w:type="spellEnd"/>
      <w:r w:rsidRPr="00A756CD">
        <w:rPr>
          <w:color w:val="000000" w:themeColor="text1"/>
          <w:sz w:val="24"/>
          <w:szCs w:val="24"/>
        </w:rPr>
        <w:t xml:space="preserve">. </w:t>
      </w:r>
      <w:proofErr w:type="spellStart"/>
      <w:r w:rsidRPr="00A756CD">
        <w:rPr>
          <w:color w:val="000000" w:themeColor="text1"/>
          <w:sz w:val="24"/>
          <w:szCs w:val="24"/>
        </w:rPr>
        <w:t>Signalas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duodamas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tada</w:t>
      </w:r>
      <w:proofErr w:type="spellEnd"/>
      <w:r w:rsidRPr="00A756CD">
        <w:rPr>
          <w:color w:val="000000" w:themeColor="text1"/>
          <w:sz w:val="24"/>
          <w:szCs w:val="24"/>
        </w:rPr>
        <w:t xml:space="preserve">, kai </w:t>
      </w:r>
      <w:proofErr w:type="spellStart"/>
      <w:r w:rsidRPr="00A756CD">
        <w:rPr>
          <w:color w:val="000000" w:themeColor="text1"/>
          <w:sz w:val="24"/>
          <w:szCs w:val="24"/>
        </w:rPr>
        <w:t>atletas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yra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nejudamoje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padėtyje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štanga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teisingoje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padėtyje</w:t>
      </w:r>
      <w:proofErr w:type="spellEnd"/>
      <w:r w:rsidRPr="00A756CD">
        <w:rPr>
          <w:color w:val="000000" w:themeColor="text1"/>
          <w:sz w:val="24"/>
          <w:szCs w:val="24"/>
        </w:rPr>
        <w:t>. </w:t>
      </w:r>
    </w:p>
    <w:p w:rsidR="005B6C45" w:rsidRPr="00A756CD" w:rsidRDefault="005B6C45" w:rsidP="005B6C45">
      <w:pPr>
        <w:pStyle w:val="Sraopastraip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Signalas</w:t>
      </w:r>
      <w:proofErr w:type="spellEnd"/>
      <w:r w:rsidRPr="00A756CD">
        <w:rPr>
          <w:color w:val="000000" w:themeColor="text1"/>
          <w:sz w:val="24"/>
          <w:szCs w:val="24"/>
        </w:rPr>
        <w:t xml:space="preserve"> tai </w:t>
      </w:r>
      <w:proofErr w:type="spellStart"/>
      <w:r w:rsidRPr="00A756CD">
        <w:rPr>
          <w:color w:val="000000" w:themeColor="text1"/>
          <w:sz w:val="24"/>
          <w:szCs w:val="24"/>
        </w:rPr>
        <w:t>rankos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mostas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žemyn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garsinė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komanda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gramStart"/>
      <w:r w:rsidRPr="00A756CD">
        <w:rPr>
          <w:color w:val="000000" w:themeColor="text1"/>
          <w:sz w:val="24"/>
          <w:szCs w:val="24"/>
        </w:rPr>
        <w:t>„,</w:t>
      </w:r>
      <w:proofErr w:type="spellStart"/>
      <w:r w:rsidRPr="00A756CD">
        <w:rPr>
          <w:color w:val="000000" w:themeColor="text1"/>
          <w:sz w:val="24"/>
          <w:szCs w:val="24"/>
        </w:rPr>
        <w:t>Pradėti</w:t>
      </w:r>
      <w:proofErr w:type="spellEnd"/>
      <w:proofErr w:type="gramEnd"/>
      <w:r w:rsidRPr="00A756CD">
        <w:rPr>
          <w:color w:val="000000" w:themeColor="text1"/>
          <w:sz w:val="24"/>
          <w:szCs w:val="24"/>
        </w:rPr>
        <w:t>". </w:t>
      </w:r>
    </w:p>
    <w:p w:rsidR="005B6C45" w:rsidRPr="00A756CD" w:rsidRDefault="005B6C45" w:rsidP="005B6C45">
      <w:pPr>
        <w:pStyle w:val="Sraopastraip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Gavęs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signalą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atletas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nuleisti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štangą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ant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krūtinės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pilvo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srities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išlaikyti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ją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nejudančią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iki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teisėjas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</w:p>
    <w:p w:rsidR="005B6C45" w:rsidRPr="00A756CD" w:rsidRDefault="005B6C45" w:rsidP="005B6C45">
      <w:pPr>
        <w:jc w:val="both"/>
        <w:rPr>
          <w:color w:val="000000" w:themeColor="text1"/>
          <w:sz w:val="24"/>
          <w:szCs w:val="24"/>
        </w:rPr>
      </w:pPr>
      <w:r w:rsidRPr="00A756CD">
        <w:rPr>
          <w:color w:val="000000" w:themeColor="text1"/>
          <w:sz w:val="24"/>
          <w:szCs w:val="24"/>
        </w:rPr>
        <w:t xml:space="preserve">duos </w:t>
      </w:r>
      <w:proofErr w:type="spellStart"/>
      <w:r w:rsidRPr="00A756CD">
        <w:rPr>
          <w:color w:val="000000" w:themeColor="text1"/>
          <w:sz w:val="24"/>
          <w:szCs w:val="24"/>
        </w:rPr>
        <w:t>garsinę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komandą</w:t>
      </w:r>
      <w:proofErr w:type="spellEnd"/>
      <w:r w:rsidRPr="00A756CD">
        <w:rPr>
          <w:color w:val="000000" w:themeColor="text1"/>
          <w:sz w:val="24"/>
          <w:szCs w:val="24"/>
        </w:rPr>
        <w:t>...</w:t>
      </w:r>
      <w:proofErr w:type="spellStart"/>
      <w:r w:rsidRPr="00A756CD">
        <w:rPr>
          <w:color w:val="000000" w:themeColor="text1"/>
          <w:sz w:val="24"/>
          <w:szCs w:val="24"/>
        </w:rPr>
        <w:t>Spausti</w:t>
      </w:r>
      <w:proofErr w:type="spellEnd"/>
      <w:r w:rsidRPr="00A756CD">
        <w:rPr>
          <w:color w:val="000000" w:themeColor="text1"/>
          <w:sz w:val="24"/>
          <w:szCs w:val="24"/>
        </w:rPr>
        <w:t xml:space="preserve">" („Press"). Po to </w:t>
      </w:r>
      <w:proofErr w:type="spellStart"/>
      <w:r w:rsidRPr="00A756CD">
        <w:rPr>
          <w:color w:val="000000" w:themeColor="text1"/>
          <w:sz w:val="24"/>
          <w:szCs w:val="24"/>
        </w:rPr>
        <w:t>atletas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turi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išspausti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štangą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aukštyn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pilnai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ištiesdamas</w:t>
      </w:r>
      <w:proofErr w:type="spellEnd"/>
      <w:r w:rsidRPr="00A756CD">
        <w:rPr>
          <w:color w:val="000000" w:themeColor="text1"/>
          <w:sz w:val="24"/>
          <w:szCs w:val="24"/>
        </w:rPr>
        <w:t xml:space="preserve"> per </w:t>
      </w:r>
      <w:proofErr w:type="spellStart"/>
      <w:r w:rsidRPr="00A756CD">
        <w:rPr>
          <w:color w:val="000000" w:themeColor="text1"/>
          <w:sz w:val="24"/>
          <w:szCs w:val="24"/>
        </w:rPr>
        <w:t>alkūnes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rankas</w:t>
      </w:r>
      <w:proofErr w:type="spellEnd"/>
      <w:r w:rsidRPr="00A756CD">
        <w:rPr>
          <w:color w:val="000000" w:themeColor="text1"/>
          <w:sz w:val="24"/>
          <w:szCs w:val="24"/>
        </w:rPr>
        <w:t xml:space="preserve">. </w:t>
      </w:r>
      <w:proofErr w:type="spellStart"/>
      <w:r w:rsidRPr="00A756CD">
        <w:rPr>
          <w:color w:val="000000" w:themeColor="text1"/>
          <w:sz w:val="24"/>
          <w:szCs w:val="24"/>
        </w:rPr>
        <w:t>Baigus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veiksmą</w:t>
      </w:r>
      <w:proofErr w:type="spellEnd"/>
      <w:r w:rsidRPr="00A756CD">
        <w:rPr>
          <w:color w:val="000000" w:themeColor="text1"/>
          <w:sz w:val="24"/>
          <w:szCs w:val="24"/>
        </w:rPr>
        <w:t xml:space="preserve">, kai </w:t>
      </w:r>
      <w:proofErr w:type="spellStart"/>
      <w:r w:rsidRPr="00A756CD">
        <w:rPr>
          <w:color w:val="000000" w:themeColor="text1"/>
          <w:sz w:val="24"/>
          <w:szCs w:val="24"/>
        </w:rPr>
        <w:t>štanga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nebejuda</w:t>
      </w:r>
      <w:proofErr w:type="spellEnd"/>
      <w:r w:rsidRPr="00A756CD">
        <w:rPr>
          <w:color w:val="000000" w:themeColor="text1"/>
          <w:sz w:val="24"/>
          <w:szCs w:val="24"/>
        </w:rPr>
        <w:t xml:space="preserve">, </w:t>
      </w:r>
      <w:proofErr w:type="spellStart"/>
      <w:r w:rsidRPr="00A756CD">
        <w:rPr>
          <w:color w:val="000000" w:themeColor="text1"/>
          <w:sz w:val="24"/>
          <w:szCs w:val="24"/>
        </w:rPr>
        <w:t>teisėjas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duoda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signalą</w:t>
      </w:r>
      <w:proofErr w:type="spellEnd"/>
      <w:r w:rsidRPr="00A756CD">
        <w:rPr>
          <w:color w:val="000000" w:themeColor="text1"/>
          <w:sz w:val="24"/>
          <w:szCs w:val="24"/>
        </w:rPr>
        <w:t xml:space="preserve"> „</w:t>
      </w:r>
      <w:proofErr w:type="spellStart"/>
      <w:r w:rsidRPr="00A756CD">
        <w:rPr>
          <w:color w:val="000000" w:themeColor="text1"/>
          <w:sz w:val="24"/>
          <w:szCs w:val="24"/>
        </w:rPr>
        <w:t>Stovai</w:t>
      </w:r>
      <w:proofErr w:type="spellEnd"/>
      <w:r w:rsidRPr="00A756CD">
        <w:rPr>
          <w:color w:val="000000" w:themeColor="text1"/>
          <w:sz w:val="24"/>
          <w:szCs w:val="24"/>
        </w:rPr>
        <w:t xml:space="preserve">" </w:t>
      </w:r>
      <w:proofErr w:type="spellStart"/>
      <w:r w:rsidRPr="00A756CD">
        <w:rPr>
          <w:color w:val="000000" w:themeColor="text1"/>
          <w:sz w:val="24"/>
          <w:szCs w:val="24"/>
        </w:rPr>
        <w:t>kartu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rankos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judesiu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atgal</w:t>
      </w:r>
      <w:proofErr w:type="spellEnd"/>
      <w:r w:rsidRPr="00A756CD">
        <w:rPr>
          <w:color w:val="000000" w:themeColor="text1"/>
          <w:sz w:val="24"/>
          <w:szCs w:val="24"/>
        </w:rPr>
        <w:t>. </w:t>
      </w:r>
    </w:p>
    <w:p w:rsidR="005B6C45" w:rsidRDefault="005B6C45" w:rsidP="005B6C45">
      <w:pPr>
        <w:pStyle w:val="Sraopastraip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Jei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štanga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nuleidžiama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neliečia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krūtinės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ar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pilvo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srities</w:t>
      </w:r>
      <w:proofErr w:type="spellEnd"/>
      <w:r w:rsidRPr="00A756CD">
        <w:rPr>
          <w:color w:val="000000" w:themeColor="text1"/>
          <w:sz w:val="24"/>
          <w:szCs w:val="24"/>
        </w:rPr>
        <w:t xml:space="preserve">, tai </w:t>
      </w:r>
      <w:proofErr w:type="spellStart"/>
      <w:r w:rsidRPr="00A756CD">
        <w:rPr>
          <w:color w:val="000000" w:themeColor="text1"/>
          <w:sz w:val="24"/>
          <w:szCs w:val="24"/>
        </w:rPr>
        <w:t>teisėjas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duoda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komandą</w:t>
      </w:r>
      <w:proofErr w:type="spellEnd"/>
      <w:r w:rsidRPr="00A756CD">
        <w:rPr>
          <w:color w:val="000000" w:themeColor="text1"/>
          <w:sz w:val="24"/>
          <w:szCs w:val="24"/>
        </w:rPr>
        <w:t xml:space="preserve"> "</w:t>
      </w:r>
      <w:proofErr w:type="spellStart"/>
      <w:r w:rsidRPr="00A756CD">
        <w:rPr>
          <w:color w:val="000000" w:themeColor="text1"/>
          <w:sz w:val="24"/>
          <w:szCs w:val="24"/>
        </w:rPr>
        <w:t>Stovai</w:t>
      </w:r>
      <w:proofErr w:type="spellEnd"/>
      <w:r w:rsidRPr="00A756CD">
        <w:rPr>
          <w:color w:val="000000" w:themeColor="text1"/>
          <w:sz w:val="24"/>
          <w:szCs w:val="24"/>
        </w:rPr>
        <w:t xml:space="preserve">" </w:t>
      </w:r>
      <w:proofErr w:type="spellStart"/>
      <w:r w:rsidRPr="00A756CD">
        <w:rPr>
          <w:color w:val="000000" w:themeColor="text1"/>
          <w:sz w:val="24"/>
          <w:szCs w:val="24"/>
        </w:rPr>
        <w:t>ir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bandymas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A756CD">
        <w:rPr>
          <w:color w:val="000000" w:themeColor="text1"/>
          <w:sz w:val="24"/>
          <w:szCs w:val="24"/>
        </w:rPr>
        <w:t>yra</w:t>
      </w:r>
      <w:proofErr w:type="spellEnd"/>
      <w:r w:rsidRPr="00A756CD">
        <w:rPr>
          <w:color w:val="000000" w:themeColor="text1"/>
          <w:sz w:val="24"/>
          <w:szCs w:val="24"/>
        </w:rPr>
        <w:t xml:space="preserve"> </w:t>
      </w:r>
      <w:proofErr w:type="spellStart"/>
      <w:r w:rsidRPr="00A756CD">
        <w:rPr>
          <w:color w:val="000000" w:themeColor="text1"/>
          <w:sz w:val="24"/>
          <w:szCs w:val="24"/>
        </w:rPr>
        <w:t>neužskaitomas</w:t>
      </w:r>
      <w:proofErr w:type="spellEnd"/>
      <w:r w:rsidRPr="00A756CD">
        <w:rPr>
          <w:color w:val="000000" w:themeColor="text1"/>
          <w:sz w:val="24"/>
          <w:szCs w:val="24"/>
        </w:rPr>
        <w:t>. </w:t>
      </w:r>
    </w:p>
    <w:p w:rsidR="005B6C45" w:rsidRPr="00A756CD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A756CD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A756CD">
        <w:rPr>
          <w:b/>
          <w:bCs/>
          <w:color w:val="000000" w:themeColor="text1"/>
          <w:sz w:val="22"/>
          <w:szCs w:val="22"/>
        </w:rPr>
        <w:t xml:space="preserve">VII. </w:t>
      </w:r>
      <w:r w:rsidRPr="00A756CD">
        <w:rPr>
          <w:b/>
          <w:color w:val="000000" w:themeColor="text1"/>
          <w:sz w:val="22"/>
          <w:szCs w:val="22"/>
        </w:rPr>
        <w:t>NUGALĖTOJŲ APDOVANOJIMAS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Prizinių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vietų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laimėtojai</w:t>
      </w:r>
      <w:proofErr w:type="spellEnd"/>
      <w:r w:rsidRPr="00B964AE">
        <w:rPr>
          <w:color w:val="000000" w:themeColor="text1"/>
          <w:sz w:val="24"/>
          <w:szCs w:val="24"/>
        </w:rPr>
        <w:t xml:space="preserve"> bus </w:t>
      </w:r>
      <w:proofErr w:type="spellStart"/>
      <w:r w:rsidRPr="00B964AE">
        <w:rPr>
          <w:color w:val="000000" w:themeColor="text1"/>
          <w:sz w:val="24"/>
          <w:szCs w:val="24"/>
        </w:rPr>
        <w:t>apdovanojami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prizais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padėkos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raštais</w:t>
      </w:r>
      <w:proofErr w:type="spellEnd"/>
      <w:r w:rsidRPr="00B964AE">
        <w:rPr>
          <w:color w:val="000000" w:themeColor="text1"/>
          <w:sz w:val="24"/>
          <w:szCs w:val="24"/>
        </w:rPr>
        <w:t>. 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Pr="00A756CD" w:rsidRDefault="005B6C45" w:rsidP="005B6C45">
      <w:pPr>
        <w:jc w:val="center"/>
        <w:rPr>
          <w:b/>
          <w:color w:val="000000" w:themeColor="text1"/>
          <w:sz w:val="22"/>
          <w:szCs w:val="22"/>
        </w:rPr>
      </w:pPr>
      <w:r w:rsidRPr="00A756CD">
        <w:rPr>
          <w:b/>
          <w:color w:val="000000" w:themeColor="text1"/>
          <w:sz w:val="22"/>
          <w:szCs w:val="22"/>
        </w:rPr>
        <w:t>VIII. PARAIŠKOS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Norintys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dalyvauti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varžybose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registruojasi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64AE">
        <w:rPr>
          <w:color w:val="000000" w:themeColor="text1"/>
          <w:sz w:val="24"/>
          <w:szCs w:val="24"/>
        </w:rPr>
        <w:t>el.paštu</w:t>
      </w:r>
      <w:proofErr w:type="spellEnd"/>
      <w:proofErr w:type="gramEnd"/>
      <w:r w:rsidRPr="00B964AE">
        <w:rPr>
          <w:color w:val="000000" w:themeColor="text1"/>
          <w:sz w:val="24"/>
          <w:szCs w:val="24"/>
        </w:rPr>
        <w:t xml:space="preserve"> adinaviciene@gmail.com </w:t>
      </w:r>
      <w:proofErr w:type="spellStart"/>
      <w:r w:rsidRPr="00B964AE">
        <w:rPr>
          <w:color w:val="000000" w:themeColor="text1"/>
          <w:sz w:val="24"/>
          <w:szCs w:val="24"/>
          <w:u w:val="single"/>
        </w:rPr>
        <w:t>iki</w:t>
      </w:r>
      <w:proofErr w:type="spellEnd"/>
      <w:r w:rsidRPr="00B964AE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90DD0">
        <w:rPr>
          <w:b/>
          <w:color w:val="000000" w:themeColor="text1"/>
          <w:sz w:val="24"/>
          <w:szCs w:val="24"/>
        </w:rPr>
        <w:t>š.m</w:t>
      </w:r>
      <w:proofErr w:type="spellEnd"/>
      <w:r w:rsidRPr="00790DD0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790DD0">
        <w:rPr>
          <w:b/>
          <w:color w:val="000000" w:themeColor="text1"/>
          <w:sz w:val="24"/>
          <w:szCs w:val="24"/>
        </w:rPr>
        <w:t>vasario</w:t>
      </w:r>
      <w:proofErr w:type="spellEnd"/>
      <w:r w:rsidRPr="00790DD0">
        <w:rPr>
          <w:b/>
          <w:color w:val="000000" w:themeColor="text1"/>
          <w:sz w:val="24"/>
          <w:szCs w:val="24"/>
        </w:rPr>
        <w:t xml:space="preserve"> 17 d. 12.00 val.</w:t>
      </w:r>
      <w:r w:rsidRPr="00B964AE">
        <w:rPr>
          <w:color w:val="000000" w:themeColor="text1"/>
          <w:sz w:val="24"/>
          <w:szCs w:val="24"/>
        </w:rPr>
        <w:t> </w:t>
      </w: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 w:rsidRPr="00B964AE">
        <w:rPr>
          <w:color w:val="000000" w:themeColor="text1"/>
          <w:sz w:val="24"/>
          <w:szCs w:val="24"/>
        </w:rPr>
        <w:t>Vardinės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paraiškos</w:t>
      </w:r>
      <w:proofErr w:type="spellEnd"/>
      <w:r w:rsidRPr="00B964AE">
        <w:rPr>
          <w:color w:val="000000" w:themeColor="text1"/>
          <w:sz w:val="24"/>
          <w:szCs w:val="24"/>
        </w:rPr>
        <w:t xml:space="preserve">, </w:t>
      </w:r>
      <w:proofErr w:type="spellStart"/>
      <w:r w:rsidRPr="00B964AE">
        <w:rPr>
          <w:color w:val="000000" w:themeColor="text1"/>
          <w:sz w:val="24"/>
          <w:szCs w:val="24"/>
        </w:rPr>
        <w:t>patvirtintos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mokyklos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vadovo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ir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gydytojo</w:t>
      </w:r>
      <w:proofErr w:type="spellEnd"/>
      <w:r w:rsidRPr="00B964AE">
        <w:rPr>
          <w:color w:val="000000" w:themeColor="text1"/>
          <w:sz w:val="24"/>
          <w:szCs w:val="24"/>
        </w:rPr>
        <w:t xml:space="preserve">, </w:t>
      </w:r>
      <w:proofErr w:type="spellStart"/>
      <w:r w:rsidRPr="00B964AE">
        <w:rPr>
          <w:color w:val="000000" w:themeColor="text1"/>
          <w:sz w:val="24"/>
          <w:szCs w:val="24"/>
        </w:rPr>
        <w:t>pristatomos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atvykus</w:t>
      </w:r>
      <w:proofErr w:type="spellEnd"/>
      <w:r w:rsidRPr="00B964AE">
        <w:rPr>
          <w:color w:val="000000" w:themeColor="text1"/>
          <w:sz w:val="24"/>
          <w:szCs w:val="24"/>
        </w:rPr>
        <w:t xml:space="preserve"> į </w:t>
      </w:r>
      <w:proofErr w:type="spellStart"/>
      <w:r w:rsidRPr="00B964AE">
        <w:rPr>
          <w:color w:val="000000" w:themeColor="text1"/>
          <w:sz w:val="24"/>
          <w:szCs w:val="24"/>
        </w:rPr>
        <w:t>varžybas</w:t>
      </w:r>
      <w:proofErr w:type="spellEnd"/>
      <w:r w:rsidRPr="00B964AE">
        <w:rPr>
          <w:color w:val="000000" w:themeColor="text1"/>
          <w:sz w:val="24"/>
          <w:szCs w:val="24"/>
        </w:rPr>
        <w:t xml:space="preserve"> (ne </w:t>
      </w:r>
      <w:proofErr w:type="spellStart"/>
      <w:r w:rsidRPr="00B964AE">
        <w:rPr>
          <w:color w:val="000000" w:themeColor="text1"/>
          <w:sz w:val="24"/>
          <w:szCs w:val="24"/>
        </w:rPr>
        <w:t>vėliau</w:t>
      </w:r>
      <w:proofErr w:type="spellEnd"/>
      <w:r w:rsidRPr="00B964AE">
        <w:rPr>
          <w:color w:val="000000" w:themeColor="text1"/>
          <w:sz w:val="24"/>
          <w:szCs w:val="24"/>
        </w:rPr>
        <w:t xml:space="preserve">, </w:t>
      </w:r>
      <w:proofErr w:type="spellStart"/>
      <w:r w:rsidRPr="00B964AE">
        <w:rPr>
          <w:color w:val="000000" w:themeColor="text1"/>
          <w:sz w:val="24"/>
          <w:szCs w:val="24"/>
        </w:rPr>
        <w:t>kaip</w:t>
      </w:r>
      <w:proofErr w:type="spellEnd"/>
      <w:r w:rsidRPr="00B964AE">
        <w:rPr>
          <w:color w:val="000000" w:themeColor="text1"/>
          <w:sz w:val="24"/>
          <w:szCs w:val="24"/>
        </w:rPr>
        <w:t xml:space="preserve"> 30 min. </w:t>
      </w:r>
      <w:proofErr w:type="spellStart"/>
      <w:r w:rsidRPr="00B964AE">
        <w:rPr>
          <w:color w:val="000000" w:themeColor="text1"/>
          <w:sz w:val="24"/>
          <w:szCs w:val="24"/>
        </w:rPr>
        <w:t>iki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varžybų</w:t>
      </w:r>
      <w:proofErr w:type="spellEnd"/>
      <w:r w:rsidRPr="00B964AE">
        <w:rPr>
          <w:color w:val="000000" w:themeColor="text1"/>
          <w:sz w:val="24"/>
          <w:szCs w:val="24"/>
        </w:rPr>
        <w:t>). </w:t>
      </w:r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</w:p>
    <w:p w:rsidR="005B6C45" w:rsidRDefault="005B6C45" w:rsidP="005B6C45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Nuostatus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paruošė</w:t>
      </w:r>
      <w:proofErr w:type="spellEnd"/>
      <w:r>
        <w:rPr>
          <w:color w:val="000000" w:themeColor="text1"/>
          <w:sz w:val="24"/>
          <w:szCs w:val="24"/>
        </w:rPr>
        <w:t xml:space="preserve">                                         </w:t>
      </w:r>
      <w:proofErr w:type="spellStart"/>
      <w:r w:rsidRPr="00B964AE">
        <w:rPr>
          <w:color w:val="000000" w:themeColor="text1"/>
          <w:sz w:val="24"/>
          <w:szCs w:val="24"/>
        </w:rPr>
        <w:t>Dainius</w:t>
      </w:r>
      <w:proofErr w:type="spellEnd"/>
      <w:r w:rsidRPr="00B964AE">
        <w:rPr>
          <w:color w:val="000000" w:themeColor="text1"/>
          <w:sz w:val="24"/>
          <w:szCs w:val="24"/>
        </w:rPr>
        <w:t xml:space="preserve"> </w:t>
      </w:r>
      <w:proofErr w:type="spellStart"/>
      <w:r w:rsidRPr="00B964AE">
        <w:rPr>
          <w:color w:val="000000" w:themeColor="text1"/>
          <w:sz w:val="24"/>
          <w:szCs w:val="24"/>
        </w:rPr>
        <w:t>Mikšys</w:t>
      </w:r>
      <w:proofErr w:type="spellEnd"/>
      <w:r w:rsidRPr="00B964AE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                                         Rasa </w:t>
      </w:r>
      <w:proofErr w:type="spellStart"/>
      <w:r>
        <w:rPr>
          <w:color w:val="000000" w:themeColor="text1"/>
          <w:sz w:val="24"/>
          <w:szCs w:val="24"/>
        </w:rPr>
        <w:t>Adinavičienė</w:t>
      </w:r>
      <w:proofErr w:type="spellEnd"/>
    </w:p>
    <w:p w:rsidR="005B6C45" w:rsidRPr="00B964AE" w:rsidRDefault="005B6C45" w:rsidP="005B6C4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spellStart"/>
      <w:r>
        <w:rPr>
          <w:color w:val="000000" w:themeColor="text1"/>
          <w:sz w:val="24"/>
          <w:szCs w:val="24"/>
        </w:rPr>
        <w:t>Tel.pasiteiravimui</w:t>
      </w:r>
      <w:proofErr w:type="spellEnd"/>
      <w:r>
        <w:rPr>
          <w:color w:val="000000" w:themeColor="text1"/>
          <w:sz w:val="24"/>
          <w:szCs w:val="24"/>
        </w:rPr>
        <w:t xml:space="preserve">                +370 </w:t>
      </w:r>
      <w:r w:rsidRPr="00B964AE">
        <w:rPr>
          <w:color w:val="000000" w:themeColor="text1"/>
          <w:sz w:val="24"/>
          <w:szCs w:val="24"/>
        </w:rPr>
        <w:t>60426447 </w:t>
      </w:r>
      <w:r>
        <w:rPr>
          <w:color w:val="000000" w:themeColor="text1"/>
          <w:sz w:val="24"/>
          <w:szCs w:val="24"/>
        </w:rPr>
        <w:t xml:space="preserve">                                                +370 67210529</w:t>
      </w:r>
    </w:p>
    <w:p w:rsidR="005B6C45" w:rsidRPr="00B964AE" w:rsidRDefault="005B6C45" w:rsidP="005B6C45">
      <w:pPr>
        <w:jc w:val="both"/>
        <w:rPr>
          <w:b/>
          <w:color w:val="000000" w:themeColor="text1"/>
          <w:sz w:val="24"/>
          <w:szCs w:val="24"/>
        </w:rPr>
      </w:pPr>
    </w:p>
    <w:p w:rsidR="00E84305" w:rsidRDefault="00E84305">
      <w:bookmarkStart w:id="0" w:name="_GoBack"/>
      <w:bookmarkEnd w:id="0"/>
    </w:p>
    <w:sectPr w:rsidR="00E84305" w:rsidSect="00492BD6">
      <w:pgSz w:w="12240" w:h="15840"/>
      <w:pgMar w:top="709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12A"/>
    <w:multiLevelType w:val="hybridMultilevel"/>
    <w:tmpl w:val="1FE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C03"/>
    <w:multiLevelType w:val="hybridMultilevel"/>
    <w:tmpl w:val="C67036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1ADE"/>
    <w:multiLevelType w:val="hybridMultilevel"/>
    <w:tmpl w:val="DA9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45"/>
    <w:rsid w:val="005B6C45"/>
    <w:rsid w:val="00E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CEC2-6FBF-4B0C-8DAB-836B987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2023-01-09T13:58:00Z</dcterms:created>
  <dcterms:modified xsi:type="dcterms:W3CDTF">2023-01-09T13:59:00Z</dcterms:modified>
</cp:coreProperties>
</file>