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3FAD" w14:textId="3F510F91" w:rsidR="004C78D2" w:rsidRDefault="00184C20" w:rsidP="004C78D2">
      <w:pPr>
        <w:pStyle w:val="Pagrindinistekstas"/>
        <w:ind w:left="8919" w:firstLine="720"/>
        <w:rPr>
          <w:sz w:val="24"/>
          <w:szCs w:val="24"/>
        </w:rPr>
      </w:pPr>
      <w:bookmarkStart w:id="0" w:name="_GoBack"/>
      <w:bookmarkEnd w:id="0"/>
      <w:r>
        <w:rPr>
          <w:rFonts w:ascii="Times New Roman" w:eastAsia="TimesLT;Times New Roman" w:hAnsi="Times New Roman" w:cs="Times New Roman"/>
          <w:sz w:val="24"/>
          <w:szCs w:val="24"/>
        </w:rPr>
        <w:t xml:space="preserve"> </w:t>
      </w:r>
      <w:r w:rsidR="004C78D2">
        <w:rPr>
          <w:rFonts w:ascii="Times New Roman" w:eastAsia="TimesLT;Times New Roman" w:hAnsi="Times New Roman" w:cs="Times New Roman"/>
          <w:sz w:val="24"/>
          <w:szCs w:val="24"/>
        </w:rPr>
        <w:t xml:space="preserve">     </w:t>
      </w:r>
      <w:r w:rsidR="0066435C">
        <w:rPr>
          <w:rFonts w:ascii="Times New Roman" w:eastAsia="TimesLT;Times New Roman" w:hAnsi="Times New Roman" w:cs="Times New Roman"/>
          <w:sz w:val="24"/>
          <w:szCs w:val="24"/>
        </w:rPr>
        <w:t xml:space="preserve">FORMA </w:t>
      </w:r>
      <w:r w:rsidR="004C78D2">
        <w:rPr>
          <w:rFonts w:eastAsia="TimesLT;Times New Roman"/>
          <w:szCs w:val="24"/>
        </w:rPr>
        <w:t xml:space="preserve"> </w:t>
      </w:r>
      <w:r w:rsidR="004C78D2" w:rsidRPr="00B92D56">
        <w:rPr>
          <w:sz w:val="24"/>
          <w:szCs w:val="26"/>
        </w:rPr>
        <w:t>PATVIRTINTA</w:t>
      </w:r>
    </w:p>
    <w:p w14:paraId="11B39742" w14:textId="7091B2E2" w:rsidR="004C78D2" w:rsidRDefault="004C78D2" w:rsidP="004C78D2">
      <w:pPr>
        <w:tabs>
          <w:tab w:val="left" w:pos="9624"/>
        </w:tabs>
        <w:ind w:left="5102" w:firstLine="4537"/>
        <w:jc w:val="both"/>
        <w:rPr>
          <w:szCs w:val="24"/>
        </w:rPr>
      </w:pPr>
      <w:r>
        <w:rPr>
          <w:szCs w:val="24"/>
        </w:rPr>
        <w:t xml:space="preserve">       Panevėžio miesto savivaldybės</w:t>
      </w:r>
      <w:r w:rsidR="00875658">
        <w:rPr>
          <w:szCs w:val="24"/>
        </w:rPr>
        <w:t xml:space="preserve">  mero</w:t>
      </w:r>
    </w:p>
    <w:p w14:paraId="72D1F6F5" w14:textId="07B4B5DA" w:rsidR="004C78D2" w:rsidRPr="00DB2785" w:rsidRDefault="004C78D2" w:rsidP="00875658">
      <w:pPr>
        <w:tabs>
          <w:tab w:val="left" w:pos="9624"/>
        </w:tabs>
        <w:ind w:left="5102"/>
        <w:jc w:val="both"/>
        <w:rPr>
          <w:szCs w:val="24"/>
        </w:rPr>
      </w:pPr>
      <w:r>
        <w:rPr>
          <w:szCs w:val="24"/>
        </w:rPr>
        <w:tab/>
      </w:r>
      <w:r w:rsidR="00875658">
        <w:rPr>
          <w:szCs w:val="24"/>
        </w:rPr>
        <w:t xml:space="preserve">       </w:t>
      </w:r>
      <w:r>
        <w:rPr>
          <w:szCs w:val="24"/>
        </w:rPr>
        <w:t>202</w:t>
      </w:r>
      <w:r w:rsidR="00875658">
        <w:rPr>
          <w:szCs w:val="24"/>
        </w:rPr>
        <w:t>4</w:t>
      </w:r>
      <w:r>
        <w:rPr>
          <w:szCs w:val="24"/>
        </w:rPr>
        <w:t xml:space="preserve"> m</w:t>
      </w:r>
      <w:r w:rsidR="00875658">
        <w:rPr>
          <w:szCs w:val="24"/>
        </w:rPr>
        <w:t>. balandžio</w:t>
      </w:r>
      <w:r w:rsidR="000502E1">
        <w:rPr>
          <w:szCs w:val="24"/>
        </w:rPr>
        <w:t xml:space="preserve"> </w:t>
      </w:r>
      <w:r w:rsidR="00875658">
        <w:rPr>
          <w:szCs w:val="24"/>
        </w:rPr>
        <w:t>5</w:t>
      </w:r>
      <w:r>
        <w:rPr>
          <w:szCs w:val="24"/>
        </w:rPr>
        <w:t xml:space="preserve"> d.</w:t>
      </w:r>
      <w:r w:rsidR="00875658">
        <w:rPr>
          <w:szCs w:val="24"/>
        </w:rPr>
        <w:t xml:space="preserve"> potvarkiu</w:t>
      </w:r>
      <w:r>
        <w:rPr>
          <w:szCs w:val="24"/>
        </w:rPr>
        <w:t xml:space="preserve"> Nr.</w:t>
      </w:r>
      <w:r w:rsidRPr="00DB2785">
        <w:rPr>
          <w:rFonts w:ascii="Arial" w:hAnsi="Arial" w:cs="Arial"/>
          <w:color w:val="222222"/>
          <w:shd w:val="clear" w:color="auto" w:fill="FFFFFF"/>
        </w:rPr>
        <w:t xml:space="preserve"> </w:t>
      </w:r>
      <w:r w:rsidR="00875658">
        <w:rPr>
          <w:color w:val="222222"/>
          <w:shd w:val="clear" w:color="auto" w:fill="FFFFFF"/>
        </w:rPr>
        <w:t>M</w:t>
      </w:r>
      <w:r w:rsidR="000502E1" w:rsidRPr="000502E1">
        <w:rPr>
          <w:color w:val="222222"/>
          <w:shd w:val="clear" w:color="auto" w:fill="FFFFFF"/>
        </w:rPr>
        <w:t>-2</w:t>
      </w:r>
      <w:r w:rsidR="00875658">
        <w:rPr>
          <w:color w:val="222222"/>
          <w:shd w:val="clear" w:color="auto" w:fill="FFFFFF"/>
        </w:rPr>
        <w:t>02</w:t>
      </w:r>
    </w:p>
    <w:p w14:paraId="09E6C0C6" w14:textId="77777777" w:rsidR="00594510" w:rsidRDefault="00594510" w:rsidP="00EA6315">
      <w:pPr>
        <w:pStyle w:val="Pagrindinistekstas"/>
        <w:rPr>
          <w:rFonts w:ascii="Times New Roman" w:eastAsia="TimesLT;Times New Roman" w:hAnsi="Times New Roman" w:cs="Times New Roman"/>
          <w:sz w:val="24"/>
          <w:szCs w:val="24"/>
        </w:rPr>
      </w:pPr>
    </w:p>
    <w:p w14:paraId="60FB87DE" w14:textId="507780E4" w:rsidR="00DB2785" w:rsidRDefault="004C78D2" w:rsidP="00EA6315">
      <w:pPr>
        <w:tabs>
          <w:tab w:val="left" w:pos="9624"/>
        </w:tabs>
        <w:jc w:val="both"/>
        <w:rPr>
          <w:szCs w:val="24"/>
        </w:rPr>
      </w:pPr>
      <w:r>
        <w:rPr>
          <w:szCs w:val="24"/>
        </w:rPr>
        <w:tab/>
        <w:t xml:space="preserve">        </w:t>
      </w:r>
      <w:r w:rsidR="00DB2785">
        <w:rPr>
          <w:szCs w:val="24"/>
        </w:rPr>
        <w:t>PRITARTA</w:t>
      </w:r>
    </w:p>
    <w:p w14:paraId="7C6516F8" w14:textId="7A5B62B2" w:rsidR="00DB2785" w:rsidRDefault="00C01E3A" w:rsidP="00EA6315">
      <w:pPr>
        <w:tabs>
          <w:tab w:val="left" w:pos="9624"/>
        </w:tabs>
        <w:jc w:val="both"/>
        <w:rPr>
          <w:szCs w:val="24"/>
        </w:rPr>
      </w:pPr>
      <w:r>
        <w:rPr>
          <w:szCs w:val="24"/>
        </w:rPr>
        <w:tab/>
      </w:r>
      <w:r>
        <w:rPr>
          <w:szCs w:val="24"/>
        </w:rPr>
        <w:tab/>
      </w:r>
      <w:r w:rsidR="00DB2785">
        <w:rPr>
          <w:szCs w:val="24"/>
        </w:rPr>
        <w:t xml:space="preserve">Panevėžio moksleivių namų </w:t>
      </w:r>
      <w:r w:rsidR="00EA6315">
        <w:rPr>
          <w:szCs w:val="24"/>
        </w:rPr>
        <w:t>T</w:t>
      </w:r>
      <w:r w:rsidR="00DB2785">
        <w:rPr>
          <w:szCs w:val="24"/>
        </w:rPr>
        <w:t>arybos</w:t>
      </w:r>
    </w:p>
    <w:p w14:paraId="048D3B6B" w14:textId="55C7180C" w:rsidR="00DB2785" w:rsidRDefault="00DB2785" w:rsidP="00EA6315">
      <w:pPr>
        <w:tabs>
          <w:tab w:val="left" w:pos="9624"/>
        </w:tabs>
        <w:jc w:val="both"/>
        <w:rPr>
          <w:szCs w:val="24"/>
        </w:rPr>
      </w:pPr>
      <w:r>
        <w:rPr>
          <w:szCs w:val="24"/>
        </w:rPr>
        <w:tab/>
      </w:r>
      <w:r w:rsidR="00C01E3A">
        <w:rPr>
          <w:szCs w:val="24"/>
        </w:rPr>
        <w:tab/>
      </w:r>
      <w:r>
        <w:rPr>
          <w:szCs w:val="24"/>
        </w:rPr>
        <w:t>202</w:t>
      </w:r>
      <w:r w:rsidR="00F14454">
        <w:rPr>
          <w:szCs w:val="24"/>
        </w:rPr>
        <w:t>6</w:t>
      </w:r>
      <w:r w:rsidR="00A74BD6">
        <w:rPr>
          <w:szCs w:val="24"/>
        </w:rPr>
        <w:t xml:space="preserve"> </w:t>
      </w:r>
      <w:r w:rsidR="00C01E3A">
        <w:rPr>
          <w:szCs w:val="24"/>
        </w:rPr>
        <w:t xml:space="preserve">m. </w:t>
      </w:r>
      <w:r w:rsidR="00AC0819">
        <w:rPr>
          <w:szCs w:val="24"/>
        </w:rPr>
        <w:t>vasario</w:t>
      </w:r>
      <w:r w:rsidR="00F14454">
        <w:rPr>
          <w:szCs w:val="24"/>
        </w:rPr>
        <w:t xml:space="preserve"> mėn. </w:t>
      </w:r>
      <w:r w:rsidR="00AC0819">
        <w:rPr>
          <w:szCs w:val="24"/>
        </w:rPr>
        <w:t>03</w:t>
      </w:r>
      <w:r w:rsidR="00C01E3A">
        <w:rPr>
          <w:szCs w:val="24"/>
        </w:rPr>
        <w:t xml:space="preserve">d.  </w:t>
      </w:r>
      <w:r w:rsidR="00257096">
        <w:rPr>
          <w:szCs w:val="24"/>
        </w:rPr>
        <w:t>p</w:t>
      </w:r>
      <w:r>
        <w:rPr>
          <w:szCs w:val="24"/>
        </w:rPr>
        <w:t>rotokolu Nr.</w:t>
      </w:r>
      <w:r w:rsidR="00EA6315">
        <w:rPr>
          <w:szCs w:val="24"/>
        </w:rPr>
        <w:t xml:space="preserve"> </w:t>
      </w:r>
      <w:r w:rsidR="00AC0819">
        <w:rPr>
          <w:szCs w:val="24"/>
        </w:rPr>
        <w:t>1</w:t>
      </w:r>
    </w:p>
    <w:p w14:paraId="25EE0535" w14:textId="571603AB" w:rsidR="00DB2785" w:rsidRDefault="00DB2785" w:rsidP="00EA6315">
      <w:pPr>
        <w:suppressAutoHyphens/>
        <w:rPr>
          <w:rFonts w:eastAsia="Calibri"/>
          <w:szCs w:val="24"/>
          <w:lang w:eastAsia="ar-SA"/>
        </w:rPr>
      </w:pPr>
      <w:r w:rsidRPr="00C47E07">
        <w:rPr>
          <w:rFonts w:eastAsia="Calibri"/>
          <w:szCs w:val="24"/>
          <w:lang w:eastAsia="ar-SA"/>
        </w:rPr>
        <w:tab/>
      </w:r>
      <w:r w:rsidRPr="00C47E07">
        <w:rPr>
          <w:rFonts w:eastAsia="Calibri"/>
          <w:szCs w:val="24"/>
          <w:lang w:eastAsia="ar-SA"/>
        </w:rPr>
        <w:tab/>
        <w:t xml:space="preserve">  </w:t>
      </w:r>
      <w:r>
        <w:rPr>
          <w:rFonts w:eastAsia="Calibri"/>
          <w:szCs w:val="24"/>
          <w:lang w:eastAsia="ar-SA"/>
        </w:rPr>
        <w:tab/>
        <w:t xml:space="preserve"> </w:t>
      </w:r>
    </w:p>
    <w:p w14:paraId="45243AD2" w14:textId="4DC3C044" w:rsidR="00C01E3A" w:rsidRDefault="00C01E3A" w:rsidP="0066435C">
      <w:pPr>
        <w:suppressAutoHyphens/>
        <w:rPr>
          <w:rFonts w:eastAsia="Calibri"/>
          <w:szCs w:val="24"/>
          <w:lang w:eastAsia="ar-SA"/>
        </w:rPr>
      </w:pPr>
      <w:r>
        <w:rPr>
          <w:rFonts w:eastAsia="Calibri"/>
          <w:szCs w:val="24"/>
          <w:lang w:eastAsia="ar-SA"/>
        </w:rPr>
        <w:t xml:space="preserve">  </w:t>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p>
    <w:p w14:paraId="61D73D2F" w14:textId="66137CB1" w:rsidR="002652C1" w:rsidRPr="00C47E07" w:rsidRDefault="00012848" w:rsidP="00012848">
      <w:pPr>
        <w:suppressAutoHyphens/>
        <w:ind w:left="6480" w:firstLine="720"/>
        <w:rPr>
          <w:rFonts w:eastAsia="Calibri"/>
          <w:szCs w:val="24"/>
          <w:lang w:eastAsia="ar-SA"/>
        </w:rPr>
      </w:pPr>
      <w:r>
        <w:rPr>
          <w:rFonts w:eastAsia="Calibri"/>
          <w:szCs w:val="24"/>
          <w:lang w:eastAsia="ar-SA"/>
        </w:rPr>
        <w:t xml:space="preserve">                                                </w:t>
      </w:r>
      <w:r w:rsidR="002652C1">
        <w:rPr>
          <w:rFonts w:eastAsia="Calibri"/>
          <w:szCs w:val="24"/>
          <w:lang w:eastAsia="ar-SA"/>
        </w:rPr>
        <w:t>PATVIRTINTA</w:t>
      </w:r>
      <w:r w:rsidR="002652C1">
        <w:rPr>
          <w:rFonts w:eastAsia="Calibri"/>
          <w:szCs w:val="24"/>
          <w:lang w:eastAsia="ar-SA"/>
        </w:rPr>
        <w:tab/>
      </w:r>
    </w:p>
    <w:p w14:paraId="2474A56E" w14:textId="2AA0FA80" w:rsidR="00DB2785" w:rsidRDefault="00C01E3A" w:rsidP="00EA6315">
      <w:pPr>
        <w:tabs>
          <w:tab w:val="left" w:pos="9624"/>
        </w:tabs>
        <w:jc w:val="both"/>
        <w:rPr>
          <w:szCs w:val="24"/>
        </w:rPr>
      </w:pPr>
      <w:r>
        <w:rPr>
          <w:szCs w:val="24"/>
        </w:rPr>
        <w:tab/>
      </w:r>
      <w:r>
        <w:rPr>
          <w:szCs w:val="24"/>
        </w:rPr>
        <w:tab/>
      </w:r>
      <w:r w:rsidR="002652C1">
        <w:rPr>
          <w:szCs w:val="24"/>
        </w:rPr>
        <w:t>Panevėžio moksleivių namų direktoriaus</w:t>
      </w:r>
    </w:p>
    <w:p w14:paraId="6CE9C3D8" w14:textId="74DD7D71" w:rsidR="002652C1" w:rsidRDefault="00C01E3A" w:rsidP="00EA6315">
      <w:pPr>
        <w:tabs>
          <w:tab w:val="left" w:pos="9624"/>
        </w:tabs>
        <w:jc w:val="both"/>
        <w:rPr>
          <w:szCs w:val="24"/>
        </w:rPr>
      </w:pPr>
      <w:r>
        <w:rPr>
          <w:szCs w:val="24"/>
        </w:rPr>
        <w:tab/>
      </w:r>
      <w:r>
        <w:rPr>
          <w:szCs w:val="24"/>
        </w:rPr>
        <w:tab/>
      </w:r>
      <w:r w:rsidR="002652C1">
        <w:rPr>
          <w:szCs w:val="24"/>
        </w:rPr>
        <w:t>202</w:t>
      </w:r>
      <w:r w:rsidR="00F14454">
        <w:rPr>
          <w:szCs w:val="24"/>
        </w:rPr>
        <w:t>6</w:t>
      </w:r>
      <w:r w:rsidR="00FF77EE">
        <w:rPr>
          <w:szCs w:val="24"/>
        </w:rPr>
        <w:t xml:space="preserve"> </w:t>
      </w:r>
      <w:r w:rsidR="002652C1">
        <w:rPr>
          <w:szCs w:val="24"/>
        </w:rPr>
        <w:t xml:space="preserve">m. </w:t>
      </w:r>
      <w:r w:rsidR="00F14454">
        <w:rPr>
          <w:szCs w:val="24"/>
        </w:rPr>
        <w:t xml:space="preserve">       mėn.  </w:t>
      </w:r>
      <w:r w:rsidR="00FF77EE">
        <w:rPr>
          <w:szCs w:val="24"/>
        </w:rPr>
        <w:t xml:space="preserve"> </w:t>
      </w:r>
      <w:r>
        <w:rPr>
          <w:szCs w:val="24"/>
        </w:rPr>
        <w:t>d. į</w:t>
      </w:r>
      <w:r w:rsidR="002652C1">
        <w:rPr>
          <w:szCs w:val="24"/>
        </w:rPr>
        <w:t>sak</w:t>
      </w:r>
      <w:r>
        <w:rPr>
          <w:szCs w:val="24"/>
        </w:rPr>
        <w:t>ymas</w:t>
      </w:r>
      <w:r w:rsidR="00FC6D19">
        <w:rPr>
          <w:szCs w:val="24"/>
        </w:rPr>
        <w:t xml:space="preserve"> </w:t>
      </w:r>
      <w:r w:rsidR="002652C1">
        <w:rPr>
          <w:szCs w:val="24"/>
        </w:rPr>
        <w:t>Nr</w:t>
      </w:r>
      <w:r w:rsidR="00FC6D19">
        <w:rPr>
          <w:szCs w:val="24"/>
        </w:rPr>
        <w:t xml:space="preserve">. </w:t>
      </w:r>
      <w:r w:rsidR="002652C1">
        <w:rPr>
          <w:szCs w:val="24"/>
        </w:rPr>
        <w:t>V-</w:t>
      </w:r>
    </w:p>
    <w:p w14:paraId="1324B581" w14:textId="0D428BB0" w:rsidR="0033779B" w:rsidRDefault="000068E7" w:rsidP="00EA6315">
      <w:pPr>
        <w:tabs>
          <w:tab w:val="left" w:pos="9624"/>
        </w:tabs>
        <w:jc w:val="both"/>
        <w:rPr>
          <w:rFonts w:eastAsia="MS Mincho;MS Gothic"/>
          <w:b/>
          <w:szCs w:val="24"/>
        </w:rPr>
      </w:pPr>
      <w:r>
        <w:rPr>
          <w:szCs w:val="24"/>
        </w:rPr>
        <w:t xml:space="preserve">  </w:t>
      </w:r>
    </w:p>
    <w:p w14:paraId="49908544" w14:textId="77777777" w:rsidR="00D513BE" w:rsidRDefault="00D513BE">
      <w:pPr>
        <w:jc w:val="center"/>
        <w:rPr>
          <w:rFonts w:eastAsia="MS Mincho;MS Gothic"/>
          <w:b/>
        </w:rPr>
      </w:pPr>
    </w:p>
    <w:p w14:paraId="6A512E58" w14:textId="77777777" w:rsidR="004C3370" w:rsidRDefault="004C3370">
      <w:pPr>
        <w:jc w:val="center"/>
        <w:rPr>
          <w:rFonts w:eastAsia="MS Mincho;MS Gothic"/>
          <w:b/>
        </w:rPr>
      </w:pPr>
    </w:p>
    <w:p w14:paraId="2CE3B0B8" w14:textId="1A4F2BD4" w:rsidR="00CD6CBF" w:rsidRDefault="00711F9E">
      <w:pPr>
        <w:jc w:val="center"/>
        <w:rPr>
          <w:rFonts w:eastAsia="MS Mincho;MS Gothic"/>
          <w:b/>
        </w:rPr>
      </w:pPr>
      <w:r>
        <w:rPr>
          <w:rFonts w:eastAsia="MS Mincho;MS Gothic"/>
          <w:b/>
        </w:rPr>
        <w:t>PANEVĖŽIO MOKSLEIVIŲ NAMŲ</w:t>
      </w:r>
      <w:r w:rsidR="0073058B">
        <w:rPr>
          <w:rFonts w:eastAsia="MS Mincho;MS Gothic"/>
          <w:b/>
        </w:rPr>
        <w:t xml:space="preserve"> </w:t>
      </w:r>
    </w:p>
    <w:p w14:paraId="1324B582" w14:textId="4EE82A82" w:rsidR="0033779B" w:rsidRDefault="005A3906">
      <w:pPr>
        <w:jc w:val="center"/>
        <w:rPr>
          <w:rFonts w:eastAsia="MS Mincho;MS Gothic"/>
          <w:b/>
        </w:rPr>
      </w:pPr>
      <w:r>
        <w:rPr>
          <w:rFonts w:eastAsia="MS Mincho;MS Gothic"/>
          <w:b/>
        </w:rPr>
        <w:t>202</w:t>
      </w:r>
      <w:r w:rsidR="00450B7A">
        <w:rPr>
          <w:rFonts w:eastAsia="MS Mincho;MS Gothic"/>
          <w:b/>
        </w:rPr>
        <w:t>6</w:t>
      </w:r>
      <w:r w:rsidR="00A74BD6">
        <w:rPr>
          <w:rFonts w:eastAsia="MS Mincho;MS Gothic"/>
          <w:b/>
        </w:rPr>
        <w:t xml:space="preserve"> </w:t>
      </w:r>
      <w:r w:rsidR="0073058B">
        <w:rPr>
          <w:rFonts w:eastAsia="MS Mincho;MS Gothic"/>
          <w:b/>
        </w:rPr>
        <w:t>METŲ VEIKLOS PLANAS</w:t>
      </w:r>
    </w:p>
    <w:p w14:paraId="1324B584" w14:textId="3C484801" w:rsidR="0033779B" w:rsidRDefault="00F51B34">
      <w:pPr>
        <w:jc w:val="center"/>
        <w:rPr>
          <w:rFonts w:eastAsia="MS Mincho;MS Gothic"/>
          <w:b/>
        </w:rPr>
      </w:pPr>
      <w:r>
        <w:rPr>
          <w:rFonts w:eastAsia="MS Mincho;MS Gothic"/>
          <w:b/>
        </w:rPr>
        <w:t xml:space="preserve">                                                                                                                                                                         1 lentelė</w:t>
      </w:r>
    </w:p>
    <w:tbl>
      <w:tblPr>
        <w:tblW w:w="15417" w:type="dxa"/>
        <w:tblInd w:w="-113" w:type="dxa"/>
        <w:tblLook w:val="04A0" w:firstRow="1" w:lastRow="0" w:firstColumn="1" w:lastColumn="0" w:noHBand="0" w:noVBand="1"/>
      </w:tblPr>
      <w:tblGrid>
        <w:gridCol w:w="4673"/>
        <w:gridCol w:w="10744"/>
      </w:tblGrid>
      <w:tr w:rsidR="0033779B" w14:paraId="1324B587" w14:textId="77777777" w:rsidTr="0072384D">
        <w:trPr>
          <w:trHeight w:val="987"/>
        </w:trPr>
        <w:tc>
          <w:tcPr>
            <w:tcW w:w="4673" w:type="dxa"/>
            <w:tcBorders>
              <w:top w:val="single" w:sz="4" w:space="0" w:color="000000"/>
              <w:left w:val="single" w:sz="4" w:space="0" w:color="000000"/>
              <w:bottom w:val="single" w:sz="4" w:space="0" w:color="000000"/>
            </w:tcBorders>
            <w:shd w:val="clear" w:color="auto" w:fill="auto"/>
          </w:tcPr>
          <w:p w14:paraId="1324B585" w14:textId="3006706D" w:rsidR="0033779B" w:rsidRDefault="0073058B" w:rsidP="009F6A71">
            <w:pPr>
              <w:rPr>
                <w:color w:val="000000"/>
                <w:szCs w:val="24"/>
                <w:lang w:eastAsia="lt-LT"/>
              </w:rPr>
            </w:pPr>
            <w:r>
              <w:rPr>
                <w:color w:val="000000"/>
                <w:szCs w:val="24"/>
                <w:lang w:eastAsia="lt-LT"/>
              </w:rPr>
              <w:t xml:space="preserve">Veiklos planu siekiama prisidėti prie šių Panevėžio miesto savivaldybės </w:t>
            </w:r>
            <w:r w:rsidR="00A67C9E">
              <w:rPr>
                <w:color w:val="000000"/>
                <w:szCs w:val="24"/>
                <w:lang w:eastAsia="lt-LT"/>
              </w:rPr>
              <w:t>2021-2027</w:t>
            </w:r>
            <w:r>
              <w:rPr>
                <w:color w:val="000000"/>
                <w:szCs w:val="24"/>
                <w:lang w:eastAsia="lt-LT"/>
              </w:rPr>
              <w:t xml:space="preserve"> metų strateginio veiklos plano</w:t>
            </w:r>
            <w:r w:rsidR="008138FD">
              <w:rPr>
                <w:color w:val="000000"/>
                <w:szCs w:val="24"/>
                <w:lang w:eastAsia="lt-LT"/>
              </w:rPr>
              <w:t xml:space="preserve"> </w:t>
            </w:r>
            <w:r w:rsidR="008138FD" w:rsidRPr="00DB2785">
              <w:rPr>
                <w:szCs w:val="24"/>
                <w:lang w:eastAsia="lt-LT"/>
              </w:rPr>
              <w:t>ir 202</w:t>
            </w:r>
            <w:r w:rsidR="009F6A71">
              <w:rPr>
                <w:szCs w:val="24"/>
                <w:lang w:eastAsia="lt-LT"/>
              </w:rPr>
              <w:t>5</w:t>
            </w:r>
            <w:r w:rsidR="008138FD" w:rsidRPr="00DB2785">
              <w:rPr>
                <w:szCs w:val="24"/>
                <w:lang w:eastAsia="lt-LT"/>
              </w:rPr>
              <w:t>-202</w:t>
            </w:r>
            <w:r w:rsidR="009F6A71">
              <w:rPr>
                <w:szCs w:val="24"/>
                <w:lang w:eastAsia="lt-LT"/>
              </w:rPr>
              <w:t xml:space="preserve">7 </w:t>
            </w:r>
            <w:r w:rsidR="008138FD" w:rsidRPr="00DB2785">
              <w:rPr>
                <w:szCs w:val="24"/>
                <w:lang w:eastAsia="lt-LT"/>
              </w:rPr>
              <w:t xml:space="preserve">metų Švietimo ir ugdymo programos (13) </w:t>
            </w:r>
            <w:r w:rsidRPr="00DB2785">
              <w:rPr>
                <w:szCs w:val="24"/>
                <w:lang w:eastAsia="lt-LT"/>
              </w:rPr>
              <w:t xml:space="preserve"> </w:t>
            </w:r>
            <w:r>
              <w:rPr>
                <w:color w:val="000000"/>
                <w:szCs w:val="24"/>
                <w:lang w:eastAsia="lt-LT"/>
              </w:rPr>
              <w:t xml:space="preserve">tikslų, uždavinių, priemonių įgyvendinimo </w:t>
            </w:r>
          </w:p>
        </w:tc>
        <w:tc>
          <w:tcPr>
            <w:tcW w:w="10744" w:type="dxa"/>
            <w:tcBorders>
              <w:top w:val="single" w:sz="4" w:space="0" w:color="000000"/>
              <w:left w:val="single" w:sz="4" w:space="0" w:color="000000"/>
              <w:bottom w:val="single" w:sz="4" w:space="0" w:color="000000"/>
              <w:right w:val="single" w:sz="4" w:space="0" w:color="000000"/>
            </w:tcBorders>
            <w:shd w:val="clear" w:color="auto" w:fill="auto"/>
          </w:tcPr>
          <w:p w14:paraId="3BBA592E" w14:textId="09BAD876" w:rsidR="005673F3" w:rsidRPr="00A27B19" w:rsidRDefault="00A93D22" w:rsidP="000F0DE2">
            <w:pPr>
              <w:snapToGrid w:val="0"/>
              <w:jc w:val="both"/>
              <w:rPr>
                <w:b/>
              </w:rPr>
            </w:pPr>
            <w:r w:rsidRPr="00A27B19">
              <w:t>Panevėžio moksleivių namų (toliau</w:t>
            </w:r>
            <w:r w:rsidR="00165B09" w:rsidRPr="00A27B19">
              <w:t xml:space="preserve"> </w:t>
            </w:r>
            <w:r w:rsidRPr="00A27B19">
              <w:t xml:space="preserve">– Mokyklos) planu įgyvendinamos Panevėžio miesto savivaldybės </w:t>
            </w:r>
            <w:r w:rsidR="00155CC0" w:rsidRPr="005A3906">
              <w:t>strateginio plėtros plano III prioriteto ,,Švietimo ir verslo bendrystė, plėtojanti ateities ekonomiką“ priemones:</w:t>
            </w:r>
            <w:r w:rsidR="00691532" w:rsidRPr="005A3906">
              <w:t xml:space="preserve"> ,,Pagerinti švietimo paslaugų kokybę (3.1.1) (vertinimo kriterijų: NVŠ ir FŠPU programų, vykdomų bet kurio švietimo teikėjo Savivaldybėje, krypčių skaičius)</w:t>
            </w:r>
            <w:r w:rsidR="005A3906">
              <w:t>,</w:t>
            </w:r>
            <w:r w:rsidR="00155CC0" w:rsidRPr="005A3906">
              <w:t xml:space="preserve"> ,,Formaliojo ir neformalaus ugdymo dermės užtikrinimas“ (3.1.1.4.)</w:t>
            </w:r>
            <w:r w:rsidR="00691532">
              <w:rPr>
                <w:color w:val="FF0000"/>
              </w:rPr>
              <w:t xml:space="preserve"> </w:t>
            </w:r>
            <w:r w:rsidR="00691532" w:rsidRPr="005A3906">
              <w:t>(</w:t>
            </w:r>
            <w:r w:rsidR="005A3906" w:rsidRPr="005A3906">
              <w:t xml:space="preserve">vertinimo kriterijų: </w:t>
            </w:r>
            <w:r w:rsidR="00691532" w:rsidRPr="005A3906">
              <w:t xml:space="preserve"> parengtų NVŠ programų, atliepiančių miesto prioritetus, dalis per metus ir vaikų , lankančių  vaikų skaičius)</w:t>
            </w:r>
            <w:r w:rsidR="005A3906">
              <w:t>,</w:t>
            </w:r>
            <w:r w:rsidR="00056BEF">
              <w:rPr>
                <w:color w:val="FF0000"/>
              </w:rPr>
              <w:t xml:space="preserve"> </w:t>
            </w:r>
            <w:r w:rsidR="00056BEF" w:rsidRPr="0048741D">
              <w:rPr>
                <w:color w:val="000000" w:themeColor="text1"/>
              </w:rPr>
              <w:t>„Užtikrinti sveiką, saugią emocinę ir fizinę aplinką švietimo įstaigose“ (3.1.2)</w:t>
            </w:r>
            <w:r w:rsidR="0048741D">
              <w:rPr>
                <w:color w:val="000000" w:themeColor="text1"/>
              </w:rPr>
              <w:t xml:space="preserve">; </w:t>
            </w:r>
            <w:r w:rsidR="00155CC0" w:rsidRPr="0048741D">
              <w:rPr>
                <w:color w:val="000000" w:themeColor="text1"/>
              </w:rPr>
              <w:t>„Neformaliojo vaikų švietimo programų plėtra, suteikiant prioritetą STEAM krypties programoms“ (3.1.3.5.);</w:t>
            </w:r>
            <w:r w:rsidR="0048741D">
              <w:rPr>
                <w:color w:val="000000" w:themeColor="text1"/>
              </w:rPr>
              <w:t xml:space="preserve"> </w:t>
            </w:r>
            <w:r w:rsidR="0048741D" w:rsidRPr="0048741D">
              <w:rPr>
                <w:color w:val="000000" w:themeColor="text1"/>
              </w:rPr>
              <w:t>„</w:t>
            </w:r>
            <w:r w:rsidR="005673F3" w:rsidRPr="0048741D">
              <w:rPr>
                <w:color w:val="000000" w:themeColor="text1"/>
              </w:rPr>
              <w:t>Sudaryti mokymosi visą gyvenimą galimybes atsižvelgiant į trumpalaikes ir ilgalaikes darbo rinkos poreikių prognozes (3.2.2)</w:t>
            </w:r>
            <w:r w:rsidR="0048741D">
              <w:rPr>
                <w:color w:val="000000" w:themeColor="text1"/>
              </w:rPr>
              <w:t>.</w:t>
            </w:r>
          </w:p>
          <w:p w14:paraId="2B8EA4A6" w14:textId="55C86061" w:rsidR="008138FD" w:rsidRDefault="009224C9" w:rsidP="00610E0A">
            <w:pPr>
              <w:snapToGrid w:val="0"/>
              <w:jc w:val="both"/>
              <w:rPr>
                <w:b/>
              </w:rPr>
            </w:pPr>
            <w:r w:rsidRPr="00610E0A">
              <w:t>Mokyklos veiklos planu siekiama įgyvendinti</w:t>
            </w:r>
            <w:r w:rsidRPr="00610E0A">
              <w:rPr>
                <w:b/>
              </w:rPr>
              <w:t xml:space="preserve"> </w:t>
            </w:r>
            <w:r w:rsidR="008138FD" w:rsidRPr="00610E0A">
              <w:rPr>
                <w:b/>
              </w:rPr>
              <w:t>202</w:t>
            </w:r>
            <w:r w:rsidR="009F6A71">
              <w:rPr>
                <w:b/>
              </w:rPr>
              <w:t>5</w:t>
            </w:r>
            <w:r w:rsidR="008138FD" w:rsidRPr="00610E0A">
              <w:rPr>
                <w:b/>
              </w:rPr>
              <w:t>-202</w:t>
            </w:r>
            <w:r w:rsidR="009F6A71">
              <w:rPr>
                <w:b/>
              </w:rPr>
              <w:t>7</w:t>
            </w:r>
            <w:r w:rsidR="008138FD" w:rsidRPr="00610E0A">
              <w:rPr>
                <w:b/>
              </w:rPr>
              <w:t xml:space="preserve"> m. Švietimo ir ugdymo programos (13)  tikslą  ,,Didinti švietimo sistemos prieinamumą ir kokybę (SPP3.1) , uždavinį 0101 ,,Pagerinti švietimo paslaugų kokybę (SPP.3.1.1) </w:t>
            </w:r>
            <w:r w:rsidR="00084EC9" w:rsidRPr="00610E0A">
              <w:rPr>
                <w:b/>
              </w:rPr>
              <w:t xml:space="preserve"> </w:t>
            </w:r>
            <w:r w:rsidR="008138FD" w:rsidRPr="00610E0A">
              <w:rPr>
                <w:b/>
              </w:rPr>
              <w:t>ir priemonę 01.01.05 „Neformaliojo ugdymo dermės užtikrinimas“;</w:t>
            </w:r>
            <w:r w:rsidR="000068E7" w:rsidRPr="00610E0A">
              <w:rPr>
                <w:b/>
              </w:rPr>
              <w:t xml:space="preserve">  u</w:t>
            </w:r>
            <w:r w:rsidR="008138FD" w:rsidRPr="00610E0A">
              <w:rPr>
                <w:b/>
              </w:rPr>
              <w:t>ždavinį 010201 ,,Švietimo, kultūros, sporto ir kitų renginių bei projektų įgyvendinimas“</w:t>
            </w:r>
            <w:r w:rsidR="00D41980" w:rsidRPr="00610E0A">
              <w:rPr>
                <w:b/>
              </w:rPr>
              <w:t>.</w:t>
            </w:r>
          </w:p>
          <w:p w14:paraId="1324B586" w14:textId="450D5550" w:rsidR="004C3370" w:rsidRDefault="004C3370" w:rsidP="00610E0A">
            <w:pPr>
              <w:snapToGrid w:val="0"/>
              <w:jc w:val="both"/>
            </w:pPr>
          </w:p>
        </w:tc>
      </w:tr>
      <w:tr w:rsidR="0033779B" w14:paraId="1324B58B" w14:textId="77777777" w:rsidTr="0072384D">
        <w:trPr>
          <w:trHeight w:val="940"/>
        </w:trPr>
        <w:tc>
          <w:tcPr>
            <w:tcW w:w="4673" w:type="dxa"/>
            <w:tcBorders>
              <w:top w:val="single" w:sz="4" w:space="0" w:color="000000"/>
              <w:left w:val="single" w:sz="4" w:space="0" w:color="000000"/>
              <w:bottom w:val="single" w:sz="4" w:space="0" w:color="000000"/>
            </w:tcBorders>
            <w:shd w:val="clear" w:color="auto" w:fill="auto"/>
          </w:tcPr>
          <w:p w14:paraId="1324B589" w14:textId="5C5A838B" w:rsidR="0033779B" w:rsidRDefault="00A964C5" w:rsidP="00A964C5">
            <w:pPr>
              <w:rPr>
                <w:color w:val="000000"/>
                <w:lang w:eastAsia="lt-LT"/>
              </w:rPr>
            </w:pPr>
            <w:r>
              <w:rPr>
                <w:color w:val="000000"/>
              </w:rPr>
              <w:t>Mokyklos</w:t>
            </w:r>
            <w:r w:rsidR="0073058B">
              <w:rPr>
                <w:color w:val="000000"/>
              </w:rPr>
              <w:t xml:space="preserve"> </w:t>
            </w:r>
            <w:r>
              <w:rPr>
                <w:color w:val="000000"/>
              </w:rPr>
              <w:t xml:space="preserve">išorės </w:t>
            </w:r>
            <w:r w:rsidR="0073058B">
              <w:rPr>
                <w:color w:val="000000"/>
              </w:rPr>
              <w:t xml:space="preserve">veiklos </w:t>
            </w:r>
            <w:r w:rsidR="00875658">
              <w:rPr>
                <w:color w:val="000000"/>
              </w:rPr>
              <w:t xml:space="preserve"> ir</w:t>
            </w:r>
            <w:r w:rsidR="0073058B">
              <w:rPr>
                <w:color w:val="000000"/>
              </w:rPr>
              <w:t xml:space="preserve"> kokybės </w:t>
            </w:r>
            <w:r w:rsidR="00875658">
              <w:rPr>
                <w:color w:val="000000"/>
              </w:rPr>
              <w:t>/ rizikos</w:t>
            </w:r>
            <w:r>
              <w:rPr>
                <w:color w:val="000000"/>
              </w:rPr>
              <w:t xml:space="preserve"> </w:t>
            </w:r>
            <w:r w:rsidR="0073058B">
              <w:rPr>
                <w:color w:val="000000"/>
              </w:rPr>
              <w:t>vertinimo</w:t>
            </w:r>
            <w:r w:rsidR="00875658">
              <w:rPr>
                <w:color w:val="000000"/>
              </w:rPr>
              <w:t xml:space="preserve"> arba įsivertinimo </w:t>
            </w:r>
            <w:r w:rsidR="0073058B">
              <w:rPr>
                <w:color w:val="000000"/>
              </w:rPr>
              <w:t xml:space="preserve"> metu nustatyti tobulintini aspektai</w:t>
            </w:r>
            <w:r w:rsidR="00875658">
              <w:rPr>
                <w:color w:val="000000"/>
              </w:rPr>
              <w:t>/rekomendacijos</w:t>
            </w:r>
            <w:r w:rsidR="0073058B">
              <w:rPr>
                <w:color w:val="000000"/>
              </w:rPr>
              <w:t>:</w:t>
            </w:r>
          </w:p>
        </w:tc>
        <w:tc>
          <w:tcPr>
            <w:tcW w:w="10744" w:type="dxa"/>
            <w:tcBorders>
              <w:top w:val="single" w:sz="4" w:space="0" w:color="000000"/>
              <w:left w:val="single" w:sz="4" w:space="0" w:color="000000"/>
              <w:bottom w:val="single" w:sz="4" w:space="0" w:color="000000"/>
              <w:right w:val="single" w:sz="4" w:space="0" w:color="000000"/>
            </w:tcBorders>
            <w:shd w:val="clear" w:color="auto" w:fill="auto"/>
          </w:tcPr>
          <w:p w14:paraId="5C1092D0" w14:textId="26E51A20" w:rsidR="00321326" w:rsidRPr="00A01645" w:rsidRDefault="00321326">
            <w:pPr>
              <w:snapToGrid w:val="0"/>
              <w:rPr>
                <w:b/>
              </w:rPr>
            </w:pPr>
            <w:r w:rsidRPr="00A01645">
              <w:rPr>
                <w:b/>
              </w:rPr>
              <w:t>Mokyklos išorės kokybės vertinimo, atlikto 20</w:t>
            </w:r>
            <w:r w:rsidR="00A01645" w:rsidRPr="00A01645">
              <w:rPr>
                <w:b/>
              </w:rPr>
              <w:t>24</w:t>
            </w:r>
            <w:r w:rsidRPr="00A01645">
              <w:rPr>
                <w:b/>
              </w:rPr>
              <w:t xml:space="preserve"> m.</w:t>
            </w:r>
            <w:r w:rsidR="00A01645" w:rsidRPr="00A01645">
              <w:rPr>
                <w:b/>
              </w:rPr>
              <w:t xml:space="preserve"> gruodžio 3-5 dienomis</w:t>
            </w:r>
            <w:r w:rsidRPr="00A01645">
              <w:rPr>
                <w:b/>
              </w:rPr>
              <w:t>, metu nustatyti šie tobulintini aspektai:</w:t>
            </w:r>
          </w:p>
          <w:p w14:paraId="1F6A2C53" w14:textId="70E24463" w:rsidR="00A01645" w:rsidRDefault="007F47C5" w:rsidP="00A01645">
            <w:pPr>
              <w:widowControl w:val="0"/>
            </w:pPr>
            <w:r w:rsidRPr="00A74BD6">
              <w:rPr>
                <w:color w:val="FF0000"/>
              </w:rPr>
              <w:t xml:space="preserve"> </w:t>
            </w:r>
            <w:r w:rsidR="00A01645">
              <w:t>1.</w:t>
            </w:r>
          </w:p>
          <w:p w14:paraId="4733282B" w14:textId="0E90F383" w:rsidR="00A01645" w:rsidRDefault="00A01645" w:rsidP="00A01645">
            <w:r>
              <w:t xml:space="preserve">5. Veiklos prieinamumas. </w:t>
            </w:r>
          </w:p>
          <w:p w14:paraId="1098E66C" w14:textId="77777777" w:rsidR="00A01645" w:rsidRDefault="00A01645" w:rsidP="00A01645">
            <w:pPr>
              <w:tabs>
                <w:tab w:val="left" w:pos="317"/>
                <w:tab w:val="left" w:pos="458"/>
              </w:tabs>
              <w:jc w:val="both"/>
            </w:pPr>
            <w:r>
              <w:lastRenderedPageBreak/>
              <w:t>(5.2.</w:t>
            </w:r>
            <w:r>
              <w:tab/>
              <w:t xml:space="preserve">Sudarytos ugdymo galimybės vaikams, turintiems specialiųjų ugdymosi poreikių, socialinę atskirtį patiriantiems ar rizikos grupės vaikams </w:t>
            </w:r>
            <w:r w:rsidRPr="00166FE0">
              <w:t xml:space="preserve">– </w:t>
            </w:r>
            <w:r w:rsidRPr="00906066">
              <w:rPr>
                <w:i/>
              </w:rPr>
              <w:t>vidutiniškas lygis</w:t>
            </w:r>
            <w:r w:rsidRPr="00166FE0">
              <w:t>)</w:t>
            </w:r>
          </w:p>
          <w:p w14:paraId="54CC66D2" w14:textId="77777777" w:rsidR="00A01645" w:rsidRDefault="00A01645" w:rsidP="00A01645">
            <w:pPr>
              <w:widowControl w:val="0"/>
              <w:jc w:val="both"/>
              <w:rPr>
                <w:i/>
              </w:rPr>
            </w:pPr>
            <w:r w:rsidRPr="00E50C98">
              <w:rPr>
                <w:i/>
              </w:rPr>
              <w:t>Siūloma stiprinti specialiųjų ugdymosi poreikių, socialinę atskirtį patiriančių, rizikos grupės vaik</w:t>
            </w:r>
            <w:r>
              <w:rPr>
                <w:i/>
              </w:rPr>
              <w:t>ų</w:t>
            </w:r>
            <w:r w:rsidRPr="00E50C98">
              <w:rPr>
                <w:i/>
              </w:rPr>
              <w:t xml:space="preserve"> socialin</w:t>
            </w:r>
            <w:r>
              <w:rPr>
                <w:i/>
              </w:rPr>
              <w:t xml:space="preserve">ę </w:t>
            </w:r>
            <w:proofErr w:type="spellStart"/>
            <w:r>
              <w:rPr>
                <w:i/>
              </w:rPr>
              <w:t>įtrauktį</w:t>
            </w:r>
            <w:proofErr w:type="spellEnd"/>
            <w:r>
              <w:rPr>
                <w:i/>
              </w:rPr>
              <w:t xml:space="preserve"> kuriant ir įgyvendinant paveikias neformaliojo švietimo praktikas.</w:t>
            </w:r>
          </w:p>
          <w:p w14:paraId="78CE539F" w14:textId="77777777" w:rsidR="00A01645" w:rsidRDefault="007F47C5" w:rsidP="00A01645">
            <w:pPr>
              <w:widowControl w:val="0"/>
              <w:jc w:val="both"/>
              <w:rPr>
                <w:color w:val="FF0000"/>
              </w:rPr>
            </w:pPr>
            <w:r w:rsidRPr="00A74BD6">
              <w:rPr>
                <w:color w:val="FF0000"/>
              </w:rPr>
              <w:t xml:space="preserve"> </w:t>
            </w:r>
            <w:r w:rsidRPr="00A01645">
              <w:t xml:space="preserve">2. </w:t>
            </w:r>
          </w:p>
          <w:p w14:paraId="39504F30" w14:textId="6388B4E7" w:rsidR="00A01645" w:rsidRDefault="00A01645" w:rsidP="00A01645">
            <w:pPr>
              <w:widowControl w:val="0"/>
              <w:jc w:val="both"/>
            </w:pPr>
            <w:r>
              <w:t>10. Fizinė ugdymo(</w:t>
            </w:r>
            <w:proofErr w:type="spellStart"/>
            <w:r>
              <w:t>si</w:t>
            </w:r>
            <w:proofErr w:type="spellEnd"/>
            <w:r>
              <w:t>) aplinka ir priemonės.</w:t>
            </w:r>
          </w:p>
          <w:p w14:paraId="58FAB715" w14:textId="77777777" w:rsidR="00A01645" w:rsidRDefault="00A01645" w:rsidP="00A01645">
            <w:pPr>
              <w:tabs>
                <w:tab w:val="left" w:pos="317"/>
                <w:tab w:val="left" w:pos="458"/>
              </w:tabs>
              <w:jc w:val="both"/>
            </w:pPr>
            <w:r>
              <w:rPr>
                <w:rFonts w:eastAsia="Arial Unicode MS"/>
              </w:rPr>
              <w:t>(10.4.</w:t>
            </w:r>
            <w:r>
              <w:rPr>
                <w:rFonts w:eastAsia="Arial Unicode MS"/>
              </w:rPr>
              <w:tab/>
              <w:t xml:space="preserve">Patalpos pritaikytos mokiniams, turintiems specialiųjų ugdymosi poreikių </w:t>
            </w:r>
            <w:r w:rsidRPr="00166FE0">
              <w:t xml:space="preserve">– </w:t>
            </w:r>
            <w:r w:rsidRPr="00906066">
              <w:rPr>
                <w:i/>
              </w:rPr>
              <w:t>vidutiniškas lygis</w:t>
            </w:r>
            <w:r w:rsidRPr="00166FE0">
              <w:t>)</w:t>
            </w:r>
          </w:p>
          <w:p w14:paraId="254E87E2" w14:textId="77777777" w:rsidR="00A01645" w:rsidRDefault="00A01645" w:rsidP="00A01645">
            <w:pPr>
              <w:widowControl w:val="0"/>
              <w:jc w:val="both"/>
              <w:rPr>
                <w:i/>
                <w:iCs/>
              </w:rPr>
            </w:pPr>
            <w:r w:rsidRPr="00C23777">
              <w:rPr>
                <w:i/>
              </w:rPr>
              <w:t xml:space="preserve">Siūloma ieškoti </w:t>
            </w:r>
            <w:r>
              <w:rPr>
                <w:i/>
              </w:rPr>
              <w:t xml:space="preserve">galimybių ir </w:t>
            </w:r>
            <w:r w:rsidRPr="00C23777">
              <w:rPr>
                <w:i/>
              </w:rPr>
              <w:t xml:space="preserve">finansavimo šaltinių </w:t>
            </w:r>
            <w:proofErr w:type="spellStart"/>
            <w:r>
              <w:rPr>
                <w:i/>
              </w:rPr>
              <w:t>bebarjerei</w:t>
            </w:r>
            <w:proofErr w:type="spellEnd"/>
            <w:r>
              <w:rPr>
                <w:i/>
              </w:rPr>
              <w:t xml:space="preserve"> ugdymo aplinkai sukurti</w:t>
            </w:r>
            <w:r>
              <w:rPr>
                <w:i/>
                <w:iCs/>
              </w:rPr>
              <w:t>.</w:t>
            </w:r>
          </w:p>
          <w:p w14:paraId="0850314F" w14:textId="77777777" w:rsidR="00A01645" w:rsidRPr="00A01645" w:rsidRDefault="00A01645" w:rsidP="00A01645">
            <w:r w:rsidRPr="00C23777">
              <w:rPr>
                <w:i/>
              </w:rPr>
              <w:t xml:space="preserve"> </w:t>
            </w:r>
            <w:r w:rsidR="007F47C5" w:rsidRPr="00A01645">
              <w:t xml:space="preserve">3. </w:t>
            </w:r>
          </w:p>
          <w:p w14:paraId="7822B507" w14:textId="078063FE" w:rsidR="00A01645" w:rsidRDefault="00A01645" w:rsidP="00A01645">
            <w:r>
              <w:t>13. Duomenimis grįstas sprendimų priėmimas.</w:t>
            </w:r>
          </w:p>
          <w:p w14:paraId="6687C859" w14:textId="77777777" w:rsidR="00A01645" w:rsidRDefault="00A01645" w:rsidP="00A01645">
            <w:pPr>
              <w:tabs>
                <w:tab w:val="left" w:pos="317"/>
                <w:tab w:val="left" w:pos="458"/>
              </w:tabs>
              <w:jc w:val="both"/>
            </w:pPr>
            <w:r>
              <w:t>(13.1.Tyrimų, anketų, į(</w:t>
            </w:r>
            <w:proofErr w:type="spellStart"/>
            <w:r>
              <w:t>si</w:t>
            </w:r>
            <w:proofErr w:type="spellEnd"/>
            <w:r>
              <w:t xml:space="preserve">)vertinimo ir kt. duomenys naudojami veikloje, remiantis jais tobulinamos ir kuriamos naujos ugdymo programos, gerinama jų kokybė </w:t>
            </w:r>
            <w:r w:rsidRPr="00166FE0">
              <w:t xml:space="preserve">– </w:t>
            </w:r>
            <w:r w:rsidRPr="00906066">
              <w:rPr>
                <w:i/>
              </w:rPr>
              <w:t>vidutiniškas lygis</w:t>
            </w:r>
            <w:r w:rsidRPr="00166FE0">
              <w:t>)</w:t>
            </w:r>
          </w:p>
          <w:p w14:paraId="021DF373" w14:textId="77777777" w:rsidR="00A01645" w:rsidRDefault="00A01645" w:rsidP="00A01645">
            <w:pPr>
              <w:widowControl w:val="0"/>
              <w:jc w:val="both"/>
              <w:rPr>
                <w:i/>
              </w:rPr>
            </w:pPr>
            <w:r w:rsidRPr="00906066">
              <w:rPr>
                <w:i/>
              </w:rPr>
              <w:t>Siūloma</w:t>
            </w:r>
            <w:r>
              <w:rPr>
                <w:i/>
              </w:rPr>
              <w:t xml:space="preserve"> plėtoti įsivertinimo ir tyrimų atlikimo kultūrą, užtikrinant tikslingą gautų duomenų panaudojimą institucijos veiklai tobulinti: patikima tyrimo imtis, tyrimų metodų įvairovė</w:t>
            </w:r>
            <w:r w:rsidRPr="00F24DF1">
              <w:rPr>
                <w:i/>
              </w:rPr>
              <w:t>, grįžtamojo</w:t>
            </w:r>
            <w:r>
              <w:rPr>
                <w:i/>
              </w:rPr>
              <w:t xml:space="preserve"> ryšio apie tyrimų rezultatus ir priimtus / įgyvendintus veiklos tobulinimo sprendimus teikimas  tikslinėms grupėms.</w:t>
            </w:r>
          </w:p>
          <w:p w14:paraId="1324B58A" w14:textId="6F1AF480" w:rsidR="0033779B" w:rsidRPr="00AB3483" w:rsidRDefault="0033779B" w:rsidP="00A01645">
            <w:pPr>
              <w:snapToGrid w:val="0"/>
              <w:rPr>
                <w:lang w:val="en-US"/>
              </w:rPr>
            </w:pPr>
          </w:p>
        </w:tc>
      </w:tr>
      <w:tr w:rsidR="0033779B" w14:paraId="1324B58F" w14:textId="77777777" w:rsidTr="0072384D">
        <w:tc>
          <w:tcPr>
            <w:tcW w:w="4673" w:type="dxa"/>
            <w:tcBorders>
              <w:top w:val="single" w:sz="4" w:space="0" w:color="000000"/>
              <w:left w:val="single" w:sz="4" w:space="0" w:color="000000"/>
              <w:bottom w:val="single" w:sz="4" w:space="0" w:color="000000"/>
            </w:tcBorders>
            <w:shd w:val="clear" w:color="auto" w:fill="auto"/>
          </w:tcPr>
          <w:p w14:paraId="1324B58D" w14:textId="219A53C1" w:rsidR="0033779B" w:rsidRDefault="0073058B" w:rsidP="007F371D">
            <w:r>
              <w:lastRenderedPageBreak/>
              <w:t>Kita svarbi įstaigos metinių darbų informacija</w:t>
            </w:r>
            <w:r w:rsidR="008B11BC">
              <w:t xml:space="preserve"> </w:t>
            </w:r>
            <w:r>
              <w:t>(iki ½ A4 lapo)</w:t>
            </w:r>
          </w:p>
        </w:tc>
        <w:tc>
          <w:tcPr>
            <w:tcW w:w="10744" w:type="dxa"/>
            <w:tcBorders>
              <w:top w:val="single" w:sz="4" w:space="0" w:color="000000"/>
              <w:left w:val="single" w:sz="4" w:space="0" w:color="000000"/>
              <w:bottom w:val="single" w:sz="4" w:space="0" w:color="000000"/>
              <w:right w:val="single" w:sz="4" w:space="0" w:color="000000"/>
            </w:tcBorders>
            <w:shd w:val="clear" w:color="auto" w:fill="auto"/>
          </w:tcPr>
          <w:p w14:paraId="3CE07D10" w14:textId="759FE2DC" w:rsidR="00AC24AF" w:rsidRDefault="00321326" w:rsidP="00AC24AF">
            <w:pPr>
              <w:snapToGrid w:val="0"/>
              <w:jc w:val="both"/>
            </w:pPr>
            <w:r w:rsidRPr="005106D7">
              <w:t xml:space="preserve">Panevėžio </w:t>
            </w:r>
            <w:r w:rsidR="00097458" w:rsidRPr="005106D7">
              <w:t>moksleivių namų</w:t>
            </w:r>
            <w:r w:rsidRPr="005106D7">
              <w:t xml:space="preserve"> 202</w:t>
            </w:r>
            <w:r w:rsidR="00450B7A">
              <w:t>6</w:t>
            </w:r>
            <w:r w:rsidRPr="005106D7">
              <w:t xml:space="preserve"> metų veiklos planas parengtas atsižvelgiant į mokyklos 2023-2027 metų strateginį planą,</w:t>
            </w:r>
            <w:r w:rsidR="00AC24AF">
              <w:t xml:space="preserve"> jo tikslus: </w:t>
            </w:r>
          </w:p>
          <w:p w14:paraId="2D448409" w14:textId="0B2AB46B" w:rsidR="00AC24AF" w:rsidRPr="00526CC2" w:rsidRDefault="00AC24AF" w:rsidP="00AC24AF">
            <w:pPr>
              <w:snapToGrid w:val="0"/>
              <w:jc w:val="both"/>
            </w:pPr>
            <w:r w:rsidRPr="00526CC2">
              <w:t xml:space="preserve">01 Užtikrinti sąlygas kiekvienam mokiniui per pasirinktą veiklą išreikšti save ir įgyti reikiamų kompetencijų, padedančių tapti sėkminga asmenybe </w:t>
            </w:r>
          </w:p>
          <w:p w14:paraId="388A149A" w14:textId="77777777" w:rsidR="00AC24AF" w:rsidRPr="00526CC2" w:rsidRDefault="00AC24AF" w:rsidP="00AC24AF">
            <w:pPr>
              <w:snapToGrid w:val="0"/>
              <w:jc w:val="both"/>
            </w:pPr>
            <w:r w:rsidRPr="00526CC2">
              <w:t>02 Plėsti galimybes, padedančias mokytojams siekti asmeninės sėkmės ir profesinio augimo tikslų</w:t>
            </w:r>
          </w:p>
          <w:p w14:paraId="6F45B3AF" w14:textId="7B150A0A" w:rsidR="00AC24AF" w:rsidRDefault="00AC24AF" w:rsidP="00AC24AF">
            <w:pPr>
              <w:snapToGrid w:val="0"/>
              <w:jc w:val="both"/>
            </w:pPr>
            <w:r w:rsidRPr="00526CC2">
              <w:t>03 Stiprinti veikimą kartu, telkiantį bendruomenę sėkmingai kiekvieno mokinio integracijai į visuomenės gyvenimą</w:t>
            </w:r>
            <w:r w:rsidR="00526CC2">
              <w:t>.</w:t>
            </w:r>
          </w:p>
          <w:p w14:paraId="41E71E65" w14:textId="3DDCF740" w:rsidR="000F4957" w:rsidRPr="009B35C6" w:rsidRDefault="00AD560A" w:rsidP="000F4957">
            <w:pPr>
              <w:snapToGrid w:val="0"/>
              <w:jc w:val="both"/>
              <w:rPr>
                <w:szCs w:val="24"/>
              </w:rPr>
            </w:pPr>
            <w:r>
              <w:t>2026 metų veiklos planą rengė darbo grupė, sudaryta mokyklos direktoriaus 2025 m. gruodžio 8 d. įsakymu Nr. V-75 „Dėl darbo grupės Panevėžio moksleivių namų metinio veiklos plano ataskaitai parengti ir 2026 metų veiklos plano projektui parengti“.</w:t>
            </w:r>
            <w:r w:rsidR="009B35C6">
              <w:t xml:space="preserve"> </w:t>
            </w:r>
            <w:r w:rsidR="00321326" w:rsidRPr="005106D7">
              <w:t xml:space="preserve"> </w:t>
            </w:r>
            <w:r w:rsidR="009B35C6">
              <w:t>2026 metų veiklos planas parengtas įvertinus mokyklos finansines galimybes ir orientuojantis į bendruomenės poreikius.</w:t>
            </w:r>
          </w:p>
          <w:p w14:paraId="1324B58E" w14:textId="33112988" w:rsidR="004C3370" w:rsidRPr="004C3370" w:rsidRDefault="005106D7" w:rsidP="009B35C6">
            <w:pPr>
              <w:snapToGrid w:val="0"/>
              <w:jc w:val="both"/>
              <w:rPr>
                <w:color w:val="FF0000"/>
              </w:rPr>
            </w:pPr>
            <w:r w:rsidRPr="009B35C6">
              <w:t>M</w:t>
            </w:r>
            <w:r w:rsidR="00BE6F5D" w:rsidRPr="009B35C6">
              <w:t xml:space="preserve">okyklos </w:t>
            </w:r>
            <w:r w:rsidR="009B35C6">
              <w:t>savitumas kitų miesto švietimo įstaigų aplinkoje pasireiškia tuo, kad mokykla siūlo platų neformaliojo švietimo programų pasirinkimą. Remiantis trimis bendrosiomis programomis – Meninio ugdymo (NŠPR kodas 122002033), Techninės kūrybos ir saviraiškos ugdymo (NŠPR kodas 122002034) bei Turizmo ir sporto ugdymo (NŠPR kodas 122002035) – įgyvendinamos 28 programos vaikams ir 5 programos suaugusiesiems. Šios programos sudaro palankias sąlygas ugdyti įvairias bendrąsias ir profesines kompetencijas, apimančias komunikavimo, kūrybiškumo, kritinio mąstymo, problemų sprendimo, bendradarbiavimo, socialinės atsakomybės, savarankiškumo, iniciatyvumo, sveikos gyvensenos ir aktyvaus laisvalaikio įgūdžių plėtojimą.</w:t>
            </w:r>
            <w:r w:rsidR="004C3370" w:rsidRPr="00117B8A">
              <w:rPr>
                <w:color w:val="FF0000"/>
              </w:rPr>
              <w:t xml:space="preserve"> </w:t>
            </w:r>
            <w:r w:rsidR="00967771">
              <w:t xml:space="preserve">2026 metais, atsižvelgiant į Mokyklos išorės veiklos kokybės vertinimo metu nustatytas tobulintinas sritis, planuojama </w:t>
            </w:r>
            <w:r w:rsidR="00201AD9">
              <w:t xml:space="preserve">ir toliau </w:t>
            </w:r>
            <w:r w:rsidR="00967771">
              <w:t xml:space="preserve">kryptingai stiprinti pagalbą specialiųjų ugdymosi poreikių </w:t>
            </w:r>
            <w:r w:rsidR="00967771">
              <w:lastRenderedPageBreak/>
              <w:t xml:space="preserve">turintiems, socialinę atskirtį patiriantiems bei rizikos grupei priklausantiems vaikams, didinant jų socialinę </w:t>
            </w:r>
            <w:proofErr w:type="spellStart"/>
            <w:r w:rsidR="00967771">
              <w:t>įtrauktį</w:t>
            </w:r>
            <w:proofErr w:type="spellEnd"/>
            <w:r w:rsidR="00967771">
              <w:t xml:space="preserve"> ir ugdymo(</w:t>
            </w:r>
            <w:proofErr w:type="spellStart"/>
            <w:r w:rsidR="00967771">
              <w:t>si</w:t>
            </w:r>
            <w:proofErr w:type="spellEnd"/>
            <w:r w:rsidR="00967771">
              <w:t>) sėkmę. Taip pat numatoma gerinti fizinę ugdymo(</w:t>
            </w:r>
            <w:proofErr w:type="spellStart"/>
            <w:r w:rsidR="00967771">
              <w:t>si</w:t>
            </w:r>
            <w:proofErr w:type="spellEnd"/>
            <w:r w:rsidR="00967771">
              <w:t>) aplinką bei ugdymo priemones, plėtoti sistemingą įsivertinimo praktiką ir stiprinti tyrimų atlikimo kultūrą, siekiant nuolatinio ugdymo kokybės gerinimo.</w:t>
            </w:r>
          </w:p>
        </w:tc>
      </w:tr>
      <w:tr w:rsidR="0033779B" w14:paraId="1324B593" w14:textId="77777777" w:rsidTr="0072384D">
        <w:tc>
          <w:tcPr>
            <w:tcW w:w="4673" w:type="dxa"/>
            <w:tcBorders>
              <w:top w:val="single" w:sz="4" w:space="0" w:color="000000"/>
              <w:left w:val="single" w:sz="4" w:space="0" w:color="000000"/>
              <w:bottom w:val="single" w:sz="4" w:space="0" w:color="000000"/>
            </w:tcBorders>
            <w:shd w:val="clear" w:color="auto" w:fill="auto"/>
          </w:tcPr>
          <w:p w14:paraId="1324B591" w14:textId="2D9427CE" w:rsidR="0033779B" w:rsidRDefault="0073058B" w:rsidP="007F371D">
            <w:r>
              <w:lastRenderedPageBreak/>
              <w:t>Priedai (finansavimo lėšų metinė sąmata ar jos projektas ir t.</w:t>
            </w:r>
            <w:r w:rsidR="008B11BC">
              <w:t xml:space="preserve"> </w:t>
            </w:r>
            <w:r>
              <w:t>t.)</w:t>
            </w:r>
          </w:p>
        </w:tc>
        <w:tc>
          <w:tcPr>
            <w:tcW w:w="10744" w:type="dxa"/>
            <w:tcBorders>
              <w:top w:val="single" w:sz="4" w:space="0" w:color="000000"/>
              <w:left w:val="single" w:sz="4" w:space="0" w:color="000000"/>
              <w:bottom w:val="single" w:sz="4" w:space="0" w:color="000000"/>
              <w:right w:val="single" w:sz="4" w:space="0" w:color="000000"/>
            </w:tcBorders>
            <w:shd w:val="clear" w:color="auto" w:fill="auto"/>
          </w:tcPr>
          <w:p w14:paraId="189F0CE6" w14:textId="77777777" w:rsidR="00D513BE" w:rsidRDefault="00A67C9E" w:rsidP="00AC5F4C">
            <w:pPr>
              <w:snapToGrid w:val="0"/>
            </w:pPr>
            <w:r>
              <w:t>Finansavimo lėšų metinės sąmatos projektas</w:t>
            </w:r>
            <w:r w:rsidR="00AC5F4C">
              <w:t>.</w:t>
            </w:r>
            <w:r w:rsidR="000F0DE2">
              <w:t xml:space="preserve">  </w:t>
            </w:r>
          </w:p>
          <w:p w14:paraId="1324B592" w14:textId="28BE8A7B" w:rsidR="004C3370" w:rsidRDefault="004C3370" w:rsidP="000A3171">
            <w:pPr>
              <w:snapToGrid w:val="0"/>
            </w:pPr>
          </w:p>
        </w:tc>
      </w:tr>
    </w:tbl>
    <w:p w14:paraId="1324B594" w14:textId="77777777" w:rsidR="0033779B" w:rsidRDefault="0033779B">
      <w:pPr>
        <w:jc w:val="center"/>
        <w:rPr>
          <w:rFonts w:eastAsia="MS Mincho;MS Gothic"/>
          <w:b/>
        </w:rPr>
      </w:pPr>
    </w:p>
    <w:p w14:paraId="33CD9990" w14:textId="22D0FBB1" w:rsidR="00155CC0" w:rsidRDefault="00155CC0">
      <w:pPr>
        <w:jc w:val="center"/>
        <w:rPr>
          <w:b/>
          <w:szCs w:val="24"/>
        </w:rPr>
      </w:pPr>
    </w:p>
    <w:p w14:paraId="4654676E" w14:textId="2F10AE4B" w:rsidR="004C3370" w:rsidRDefault="004C3370">
      <w:pPr>
        <w:jc w:val="center"/>
        <w:rPr>
          <w:b/>
          <w:szCs w:val="24"/>
        </w:rPr>
      </w:pPr>
    </w:p>
    <w:p w14:paraId="2DFB4A17" w14:textId="1C561BD7" w:rsidR="004C3370" w:rsidRDefault="004C3370">
      <w:pPr>
        <w:jc w:val="center"/>
        <w:rPr>
          <w:b/>
          <w:szCs w:val="24"/>
        </w:rPr>
      </w:pPr>
    </w:p>
    <w:p w14:paraId="2E76C586" w14:textId="07E52E63" w:rsidR="004C3370" w:rsidRDefault="004C3370">
      <w:pPr>
        <w:jc w:val="center"/>
        <w:rPr>
          <w:b/>
          <w:szCs w:val="24"/>
        </w:rPr>
      </w:pPr>
    </w:p>
    <w:p w14:paraId="7E314C66" w14:textId="444CED59" w:rsidR="000A3171" w:rsidRDefault="000A3171">
      <w:pPr>
        <w:jc w:val="center"/>
        <w:rPr>
          <w:b/>
          <w:szCs w:val="24"/>
        </w:rPr>
      </w:pPr>
    </w:p>
    <w:p w14:paraId="563A58C1" w14:textId="176BD3C2" w:rsidR="000A3171" w:rsidRDefault="000A3171">
      <w:pPr>
        <w:jc w:val="center"/>
        <w:rPr>
          <w:b/>
          <w:szCs w:val="24"/>
        </w:rPr>
      </w:pPr>
    </w:p>
    <w:p w14:paraId="1EA785AE" w14:textId="1BC033A3" w:rsidR="000A3171" w:rsidRDefault="000A3171">
      <w:pPr>
        <w:jc w:val="center"/>
        <w:rPr>
          <w:b/>
          <w:szCs w:val="24"/>
        </w:rPr>
      </w:pPr>
    </w:p>
    <w:p w14:paraId="3789BC5F" w14:textId="3A0C5F48" w:rsidR="000A3171" w:rsidRDefault="000A3171">
      <w:pPr>
        <w:jc w:val="center"/>
        <w:rPr>
          <w:b/>
          <w:szCs w:val="24"/>
        </w:rPr>
      </w:pPr>
    </w:p>
    <w:p w14:paraId="07B00DAC" w14:textId="08094206" w:rsidR="000A3171" w:rsidRDefault="000A3171">
      <w:pPr>
        <w:jc w:val="center"/>
        <w:rPr>
          <w:b/>
          <w:szCs w:val="24"/>
        </w:rPr>
      </w:pPr>
    </w:p>
    <w:p w14:paraId="66369F0B" w14:textId="77777777" w:rsidR="000A3171" w:rsidRDefault="000A3171">
      <w:pPr>
        <w:jc w:val="center"/>
        <w:rPr>
          <w:b/>
          <w:szCs w:val="24"/>
        </w:rPr>
      </w:pPr>
    </w:p>
    <w:p w14:paraId="7B2070E5" w14:textId="2698061E" w:rsidR="004C3370" w:rsidRDefault="004C3370">
      <w:pPr>
        <w:jc w:val="center"/>
        <w:rPr>
          <w:b/>
          <w:szCs w:val="24"/>
        </w:rPr>
      </w:pPr>
    </w:p>
    <w:p w14:paraId="312F695E" w14:textId="02EA0508" w:rsidR="004C3370" w:rsidRDefault="004C3370">
      <w:pPr>
        <w:jc w:val="center"/>
        <w:rPr>
          <w:b/>
          <w:szCs w:val="24"/>
        </w:rPr>
      </w:pPr>
    </w:p>
    <w:p w14:paraId="66CFBB20" w14:textId="4A4AB5CF" w:rsidR="004C3370" w:rsidRDefault="004C3370">
      <w:pPr>
        <w:jc w:val="center"/>
        <w:rPr>
          <w:b/>
          <w:szCs w:val="24"/>
        </w:rPr>
      </w:pPr>
    </w:p>
    <w:p w14:paraId="2F2DA85B" w14:textId="05A082F4" w:rsidR="004C3370" w:rsidRDefault="004C3370">
      <w:pPr>
        <w:jc w:val="center"/>
        <w:rPr>
          <w:b/>
          <w:szCs w:val="24"/>
        </w:rPr>
      </w:pPr>
    </w:p>
    <w:p w14:paraId="79CC8096" w14:textId="356DF24E" w:rsidR="004C3370" w:rsidRDefault="004C3370">
      <w:pPr>
        <w:jc w:val="center"/>
        <w:rPr>
          <w:b/>
          <w:szCs w:val="24"/>
        </w:rPr>
      </w:pPr>
    </w:p>
    <w:p w14:paraId="55F55EE5" w14:textId="414658C0" w:rsidR="004C3370" w:rsidRDefault="004C3370">
      <w:pPr>
        <w:jc w:val="center"/>
        <w:rPr>
          <w:b/>
          <w:szCs w:val="24"/>
        </w:rPr>
      </w:pPr>
    </w:p>
    <w:p w14:paraId="42C78442" w14:textId="7B29AEE4" w:rsidR="004C3370" w:rsidRDefault="004C3370">
      <w:pPr>
        <w:jc w:val="center"/>
        <w:rPr>
          <w:b/>
          <w:szCs w:val="24"/>
        </w:rPr>
      </w:pPr>
    </w:p>
    <w:p w14:paraId="1CC862F2" w14:textId="77777777" w:rsidR="00D513BE" w:rsidRDefault="00D513BE">
      <w:pPr>
        <w:jc w:val="center"/>
        <w:rPr>
          <w:b/>
          <w:szCs w:val="24"/>
        </w:rPr>
      </w:pPr>
    </w:p>
    <w:p w14:paraId="2565EEB1" w14:textId="77777777" w:rsidR="00117B8A" w:rsidRDefault="000A3171" w:rsidP="000A3171">
      <w:pPr>
        <w:pStyle w:val="Pagrindinistekstas"/>
        <w:ind w:left="8919" w:firstLine="720"/>
        <w:rPr>
          <w:rFonts w:ascii="Times New Roman" w:eastAsia="TimesLT;Times New Roman" w:hAnsi="Times New Roman" w:cs="Times New Roman"/>
          <w:sz w:val="24"/>
          <w:szCs w:val="24"/>
        </w:rPr>
      </w:pPr>
      <w:r>
        <w:rPr>
          <w:rFonts w:ascii="Times New Roman" w:eastAsia="TimesLT;Times New Roman" w:hAnsi="Times New Roman" w:cs="Times New Roman"/>
          <w:sz w:val="24"/>
          <w:szCs w:val="24"/>
        </w:rPr>
        <w:t xml:space="preserve">      </w:t>
      </w:r>
      <w:r w:rsidR="0066435C">
        <w:rPr>
          <w:rFonts w:ascii="Times New Roman" w:eastAsia="TimesLT;Times New Roman" w:hAnsi="Times New Roman" w:cs="Times New Roman"/>
          <w:sz w:val="24"/>
          <w:szCs w:val="24"/>
        </w:rPr>
        <w:t xml:space="preserve"> </w:t>
      </w:r>
    </w:p>
    <w:p w14:paraId="7CCBDDDF" w14:textId="77777777" w:rsidR="00117B8A" w:rsidRDefault="00117B8A" w:rsidP="000A3171">
      <w:pPr>
        <w:pStyle w:val="Pagrindinistekstas"/>
        <w:ind w:left="8919" w:firstLine="720"/>
        <w:rPr>
          <w:rFonts w:ascii="Times New Roman" w:eastAsia="TimesLT;Times New Roman" w:hAnsi="Times New Roman" w:cs="Times New Roman"/>
          <w:sz w:val="24"/>
          <w:szCs w:val="24"/>
        </w:rPr>
      </w:pPr>
    </w:p>
    <w:p w14:paraId="40E7E9E6" w14:textId="77777777" w:rsidR="00117B8A" w:rsidRDefault="00117B8A" w:rsidP="000A3171">
      <w:pPr>
        <w:pStyle w:val="Pagrindinistekstas"/>
        <w:ind w:left="8919" w:firstLine="720"/>
        <w:rPr>
          <w:rFonts w:ascii="Times New Roman" w:eastAsia="TimesLT;Times New Roman" w:hAnsi="Times New Roman" w:cs="Times New Roman"/>
          <w:sz w:val="24"/>
          <w:szCs w:val="24"/>
        </w:rPr>
      </w:pPr>
    </w:p>
    <w:p w14:paraId="0575F1FB" w14:textId="6F3D4040" w:rsidR="00117B8A" w:rsidRDefault="00117B8A" w:rsidP="000A3171">
      <w:pPr>
        <w:pStyle w:val="Pagrindinistekstas"/>
        <w:ind w:left="8919" w:firstLine="720"/>
        <w:rPr>
          <w:rFonts w:ascii="Times New Roman" w:eastAsia="TimesLT;Times New Roman" w:hAnsi="Times New Roman" w:cs="Times New Roman"/>
          <w:sz w:val="24"/>
          <w:szCs w:val="24"/>
        </w:rPr>
      </w:pPr>
    </w:p>
    <w:p w14:paraId="1BD6D20F" w14:textId="1B455834" w:rsidR="00FA50F4" w:rsidRDefault="00FA50F4" w:rsidP="000A3171">
      <w:pPr>
        <w:pStyle w:val="Pagrindinistekstas"/>
        <w:ind w:left="8919" w:firstLine="720"/>
        <w:rPr>
          <w:rFonts w:ascii="Times New Roman" w:eastAsia="TimesLT;Times New Roman" w:hAnsi="Times New Roman" w:cs="Times New Roman"/>
          <w:sz w:val="24"/>
          <w:szCs w:val="24"/>
        </w:rPr>
      </w:pPr>
    </w:p>
    <w:p w14:paraId="4E5572B2" w14:textId="3F1DEC28" w:rsidR="00FA50F4" w:rsidRDefault="00FA50F4" w:rsidP="000A3171">
      <w:pPr>
        <w:pStyle w:val="Pagrindinistekstas"/>
        <w:ind w:left="8919" w:firstLine="720"/>
        <w:rPr>
          <w:rFonts w:ascii="Times New Roman" w:eastAsia="TimesLT;Times New Roman" w:hAnsi="Times New Roman" w:cs="Times New Roman"/>
          <w:sz w:val="24"/>
          <w:szCs w:val="24"/>
        </w:rPr>
      </w:pPr>
    </w:p>
    <w:p w14:paraId="79F99E08" w14:textId="7830A17F" w:rsidR="00FA50F4" w:rsidRDefault="00FA50F4" w:rsidP="000A3171">
      <w:pPr>
        <w:pStyle w:val="Pagrindinistekstas"/>
        <w:ind w:left="8919" w:firstLine="720"/>
        <w:rPr>
          <w:rFonts w:ascii="Times New Roman" w:eastAsia="TimesLT;Times New Roman" w:hAnsi="Times New Roman" w:cs="Times New Roman"/>
          <w:sz w:val="24"/>
          <w:szCs w:val="24"/>
        </w:rPr>
      </w:pPr>
    </w:p>
    <w:p w14:paraId="7CB08A6E" w14:textId="1BBBA390" w:rsidR="00FA50F4" w:rsidRDefault="00FA50F4" w:rsidP="000A3171">
      <w:pPr>
        <w:pStyle w:val="Pagrindinistekstas"/>
        <w:ind w:left="8919" w:firstLine="720"/>
        <w:rPr>
          <w:rFonts w:ascii="Times New Roman" w:eastAsia="TimesLT;Times New Roman" w:hAnsi="Times New Roman" w:cs="Times New Roman"/>
          <w:sz w:val="24"/>
          <w:szCs w:val="24"/>
        </w:rPr>
      </w:pPr>
    </w:p>
    <w:p w14:paraId="087E79B2" w14:textId="770F65D9" w:rsidR="00FA50F4" w:rsidRDefault="00FA50F4" w:rsidP="000A3171">
      <w:pPr>
        <w:pStyle w:val="Pagrindinistekstas"/>
        <w:ind w:left="8919" w:firstLine="720"/>
        <w:rPr>
          <w:rFonts w:ascii="Times New Roman" w:eastAsia="TimesLT;Times New Roman" w:hAnsi="Times New Roman" w:cs="Times New Roman"/>
          <w:sz w:val="24"/>
          <w:szCs w:val="24"/>
        </w:rPr>
      </w:pPr>
    </w:p>
    <w:p w14:paraId="24C31AEA" w14:textId="6BEC37D4" w:rsidR="00FA50F4" w:rsidRDefault="00FA50F4" w:rsidP="000A3171">
      <w:pPr>
        <w:pStyle w:val="Pagrindinistekstas"/>
        <w:ind w:left="8919" w:firstLine="720"/>
        <w:rPr>
          <w:rFonts w:ascii="Times New Roman" w:eastAsia="TimesLT;Times New Roman" w:hAnsi="Times New Roman" w:cs="Times New Roman"/>
          <w:sz w:val="24"/>
          <w:szCs w:val="24"/>
        </w:rPr>
      </w:pPr>
    </w:p>
    <w:p w14:paraId="6026C264" w14:textId="77777777" w:rsidR="00FA50F4" w:rsidRDefault="00FA50F4" w:rsidP="000A3171">
      <w:pPr>
        <w:pStyle w:val="Pagrindinistekstas"/>
        <w:ind w:left="8919" w:firstLine="720"/>
        <w:rPr>
          <w:rFonts w:ascii="Times New Roman" w:eastAsia="TimesLT;Times New Roman" w:hAnsi="Times New Roman" w:cs="Times New Roman"/>
          <w:sz w:val="24"/>
          <w:szCs w:val="24"/>
        </w:rPr>
      </w:pPr>
    </w:p>
    <w:p w14:paraId="2656B0A3" w14:textId="6A42A356" w:rsidR="000A3171" w:rsidRDefault="00117B8A" w:rsidP="000A3171">
      <w:pPr>
        <w:pStyle w:val="Pagrindinistekstas"/>
        <w:ind w:left="8919" w:firstLine="720"/>
        <w:rPr>
          <w:sz w:val="24"/>
          <w:szCs w:val="24"/>
        </w:rPr>
      </w:pPr>
      <w:r>
        <w:rPr>
          <w:rFonts w:ascii="Times New Roman" w:eastAsia="TimesLT;Times New Roman" w:hAnsi="Times New Roman" w:cs="Times New Roman"/>
          <w:sz w:val="24"/>
          <w:szCs w:val="24"/>
        </w:rPr>
        <w:lastRenderedPageBreak/>
        <w:t xml:space="preserve">       </w:t>
      </w:r>
      <w:r w:rsidR="0066435C">
        <w:rPr>
          <w:rFonts w:ascii="Times New Roman" w:eastAsia="TimesLT;Times New Roman" w:hAnsi="Times New Roman" w:cs="Times New Roman"/>
          <w:sz w:val="24"/>
          <w:szCs w:val="24"/>
        </w:rPr>
        <w:t xml:space="preserve">FORMA </w:t>
      </w:r>
      <w:r w:rsidR="000A3171">
        <w:rPr>
          <w:rFonts w:eastAsia="TimesLT;Times New Roman"/>
          <w:szCs w:val="24"/>
        </w:rPr>
        <w:t xml:space="preserve"> </w:t>
      </w:r>
      <w:r w:rsidR="000A3171" w:rsidRPr="00B92D56">
        <w:rPr>
          <w:sz w:val="24"/>
          <w:szCs w:val="26"/>
        </w:rPr>
        <w:t>PATVIRTINTA</w:t>
      </w:r>
    </w:p>
    <w:p w14:paraId="66C324C5" w14:textId="77777777" w:rsidR="000A3171" w:rsidRDefault="000A3171" w:rsidP="000A3171">
      <w:pPr>
        <w:tabs>
          <w:tab w:val="left" w:pos="9624"/>
        </w:tabs>
        <w:ind w:left="5102" w:firstLine="4537"/>
        <w:jc w:val="both"/>
        <w:rPr>
          <w:szCs w:val="24"/>
        </w:rPr>
      </w:pPr>
      <w:r>
        <w:rPr>
          <w:szCs w:val="24"/>
        </w:rPr>
        <w:t xml:space="preserve">       Panevėžio miesto savivaldybės  mero</w:t>
      </w:r>
    </w:p>
    <w:p w14:paraId="67668550" w14:textId="77777777" w:rsidR="000A3171" w:rsidRPr="00DB2785" w:rsidRDefault="000A3171" w:rsidP="000A3171">
      <w:pPr>
        <w:tabs>
          <w:tab w:val="left" w:pos="9624"/>
        </w:tabs>
        <w:ind w:left="5102"/>
        <w:jc w:val="both"/>
        <w:rPr>
          <w:szCs w:val="24"/>
        </w:rPr>
      </w:pPr>
      <w:r>
        <w:rPr>
          <w:szCs w:val="24"/>
        </w:rPr>
        <w:tab/>
        <w:t xml:space="preserve">       2024 m. balandžio 5 d. potvarkiu Nr.</w:t>
      </w:r>
      <w:r w:rsidRPr="00DB2785">
        <w:rPr>
          <w:rFonts w:ascii="Arial" w:hAnsi="Arial" w:cs="Arial"/>
          <w:color w:val="222222"/>
          <w:shd w:val="clear" w:color="auto" w:fill="FFFFFF"/>
        </w:rPr>
        <w:t xml:space="preserve"> </w:t>
      </w:r>
      <w:r>
        <w:rPr>
          <w:color w:val="222222"/>
          <w:shd w:val="clear" w:color="auto" w:fill="FFFFFF"/>
        </w:rPr>
        <w:t>M</w:t>
      </w:r>
      <w:r w:rsidRPr="000502E1">
        <w:rPr>
          <w:color w:val="222222"/>
          <w:shd w:val="clear" w:color="auto" w:fill="FFFFFF"/>
        </w:rPr>
        <w:t>-2</w:t>
      </w:r>
      <w:r>
        <w:rPr>
          <w:color w:val="222222"/>
          <w:shd w:val="clear" w:color="auto" w:fill="FFFFFF"/>
        </w:rPr>
        <w:t>02</w:t>
      </w:r>
    </w:p>
    <w:p w14:paraId="1339C152" w14:textId="77777777" w:rsidR="000A3171" w:rsidRDefault="000A3171">
      <w:pPr>
        <w:jc w:val="center"/>
        <w:rPr>
          <w:b/>
          <w:szCs w:val="24"/>
        </w:rPr>
      </w:pPr>
    </w:p>
    <w:p w14:paraId="6302F3A4" w14:textId="77777777" w:rsidR="000A3171" w:rsidRDefault="000A3171">
      <w:pPr>
        <w:jc w:val="center"/>
        <w:rPr>
          <w:b/>
          <w:szCs w:val="24"/>
        </w:rPr>
      </w:pPr>
    </w:p>
    <w:p w14:paraId="42FAB0A0" w14:textId="77777777" w:rsidR="000A3171" w:rsidRDefault="000A3171">
      <w:pPr>
        <w:jc w:val="center"/>
        <w:rPr>
          <w:b/>
          <w:szCs w:val="24"/>
        </w:rPr>
      </w:pPr>
    </w:p>
    <w:p w14:paraId="1324B59A" w14:textId="0349D846" w:rsidR="0033779B" w:rsidRDefault="0073058B">
      <w:pPr>
        <w:jc w:val="center"/>
        <w:rPr>
          <w:b/>
          <w:szCs w:val="24"/>
        </w:rPr>
      </w:pPr>
      <w:r>
        <w:rPr>
          <w:b/>
          <w:szCs w:val="24"/>
        </w:rPr>
        <w:t>TIKSLŲ, UŽDAVINIŲ, PRIEMONIŲ, PAPRIEMONIŲ, REZULTATO</w:t>
      </w:r>
      <w:r w:rsidR="00B92D56">
        <w:rPr>
          <w:b/>
          <w:szCs w:val="24"/>
        </w:rPr>
        <w:t xml:space="preserve"> </w:t>
      </w:r>
      <w:r w:rsidR="007F371D">
        <w:rPr>
          <w:b/>
          <w:szCs w:val="24"/>
        </w:rPr>
        <w:t>(</w:t>
      </w:r>
      <w:r>
        <w:rPr>
          <w:b/>
          <w:szCs w:val="24"/>
        </w:rPr>
        <w:t>PRODUKTO</w:t>
      </w:r>
      <w:r w:rsidR="007F371D">
        <w:rPr>
          <w:b/>
          <w:szCs w:val="24"/>
        </w:rPr>
        <w:t>)</w:t>
      </w:r>
      <w:r>
        <w:rPr>
          <w:b/>
          <w:szCs w:val="24"/>
        </w:rPr>
        <w:t xml:space="preserve"> VERTINIMO KRITERIJŲ SUVESTINĖ</w:t>
      </w:r>
    </w:p>
    <w:p w14:paraId="1324B59B" w14:textId="77777777" w:rsidR="0033779B" w:rsidRDefault="0033779B">
      <w:pPr>
        <w:jc w:val="center"/>
        <w:rPr>
          <w:b/>
          <w:szCs w:val="24"/>
        </w:rPr>
      </w:pPr>
    </w:p>
    <w:p w14:paraId="5A8E5EA0" w14:textId="77777777" w:rsidR="004C3370" w:rsidRDefault="0041381A" w:rsidP="0041381A">
      <w:pPr>
        <w:jc w:val="center"/>
        <w:rPr>
          <w:b/>
          <w:szCs w:val="24"/>
        </w:rPr>
      </w:pPr>
      <w:r>
        <w:rPr>
          <w:b/>
          <w:szCs w:val="24"/>
        </w:rPr>
        <w:t xml:space="preserve">                                                                                                                                                                                 </w:t>
      </w:r>
    </w:p>
    <w:p w14:paraId="1324B59C" w14:textId="462F0AA4" w:rsidR="0033779B" w:rsidRDefault="0041381A" w:rsidP="0041381A">
      <w:pPr>
        <w:jc w:val="center"/>
        <w:rPr>
          <w:b/>
          <w:szCs w:val="24"/>
        </w:rPr>
      </w:pPr>
      <w:r>
        <w:rPr>
          <w:b/>
          <w:szCs w:val="24"/>
        </w:rPr>
        <w:t xml:space="preserve">                              </w:t>
      </w:r>
      <w:r w:rsidR="006303E7">
        <w:rPr>
          <w:b/>
          <w:szCs w:val="24"/>
        </w:rPr>
        <w:t xml:space="preserve">                                                                                                                                                                                   </w:t>
      </w:r>
      <w:r>
        <w:rPr>
          <w:b/>
          <w:szCs w:val="24"/>
        </w:rPr>
        <w:t xml:space="preserve">  </w:t>
      </w:r>
      <w:r w:rsidR="00F51B34">
        <w:rPr>
          <w:b/>
          <w:szCs w:val="24"/>
        </w:rPr>
        <w:t>2</w:t>
      </w:r>
      <w:r w:rsidR="0073058B">
        <w:rPr>
          <w:b/>
          <w:szCs w:val="24"/>
        </w:rPr>
        <w:t xml:space="preserve"> lentelė</w:t>
      </w:r>
    </w:p>
    <w:tbl>
      <w:tblPr>
        <w:tblW w:w="15304" w:type="dxa"/>
        <w:jc w:val="center"/>
        <w:tblLayout w:type="fixed"/>
        <w:tblLook w:val="04A0" w:firstRow="1" w:lastRow="0" w:firstColumn="1" w:lastColumn="0" w:noHBand="0" w:noVBand="1"/>
      </w:tblPr>
      <w:tblGrid>
        <w:gridCol w:w="531"/>
        <w:gridCol w:w="537"/>
        <w:gridCol w:w="864"/>
        <w:gridCol w:w="498"/>
        <w:gridCol w:w="3335"/>
        <w:gridCol w:w="25"/>
        <w:gridCol w:w="1718"/>
        <w:gridCol w:w="2828"/>
        <w:gridCol w:w="763"/>
        <w:gridCol w:w="1229"/>
        <w:gridCol w:w="1275"/>
        <w:gridCol w:w="1701"/>
      </w:tblGrid>
      <w:tr w:rsidR="0033779B" w14:paraId="1324B5A8" w14:textId="77777777" w:rsidTr="00E552F1">
        <w:trPr>
          <w:trHeight w:val="510"/>
          <w:jc w:val="center"/>
        </w:trPr>
        <w:tc>
          <w:tcPr>
            <w:tcW w:w="531"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D" w14:textId="77777777" w:rsidR="0033779B" w:rsidRDefault="0073058B">
            <w:pPr>
              <w:jc w:val="center"/>
              <w:rPr>
                <w:rFonts w:eastAsia="MS Mincho;MS Gothic"/>
                <w:b/>
              </w:rPr>
            </w:pPr>
            <w:r>
              <w:rPr>
                <w:b/>
                <w:lang w:eastAsia="lt-LT"/>
              </w:rPr>
              <w:t>Tikslo kodas</w:t>
            </w:r>
          </w:p>
        </w:tc>
        <w:tc>
          <w:tcPr>
            <w:tcW w:w="53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E" w14:textId="77777777" w:rsidR="0033779B" w:rsidRDefault="0073058B">
            <w:pPr>
              <w:jc w:val="center"/>
              <w:rPr>
                <w:rFonts w:eastAsia="MS Mincho;MS Gothic"/>
                <w:b/>
              </w:rPr>
            </w:pPr>
            <w:r>
              <w:rPr>
                <w:b/>
                <w:lang w:eastAsia="lt-LT"/>
              </w:rPr>
              <w:t>Uždavinio kodas</w:t>
            </w:r>
          </w:p>
        </w:tc>
        <w:tc>
          <w:tcPr>
            <w:tcW w:w="864"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F" w14:textId="77777777" w:rsidR="0033779B" w:rsidRDefault="0073058B">
            <w:pPr>
              <w:jc w:val="center"/>
              <w:rPr>
                <w:rFonts w:eastAsia="MS Mincho;MS Gothic"/>
                <w:b/>
              </w:rPr>
            </w:pPr>
            <w:r>
              <w:rPr>
                <w:b/>
                <w:lang w:eastAsia="lt-LT"/>
              </w:rPr>
              <w:t>Priemonės kodas</w:t>
            </w:r>
          </w:p>
        </w:tc>
        <w:tc>
          <w:tcPr>
            <w:tcW w:w="49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A0" w14:textId="77777777" w:rsidR="0033779B" w:rsidRDefault="0073058B">
            <w:pPr>
              <w:ind w:left="113" w:right="113"/>
              <w:jc w:val="center"/>
              <w:rPr>
                <w:b/>
                <w:lang w:eastAsia="lt-LT"/>
              </w:rPr>
            </w:pPr>
            <w:proofErr w:type="spellStart"/>
            <w:r>
              <w:rPr>
                <w:b/>
                <w:lang w:eastAsia="lt-LT"/>
              </w:rPr>
              <w:t>Papriemonės</w:t>
            </w:r>
            <w:proofErr w:type="spellEnd"/>
            <w:r>
              <w:rPr>
                <w:b/>
                <w:lang w:eastAsia="lt-LT"/>
              </w:rPr>
              <w:t xml:space="preserve"> kodas</w:t>
            </w:r>
          </w:p>
        </w:tc>
        <w:tc>
          <w:tcPr>
            <w:tcW w:w="3360" w:type="dxa"/>
            <w:gridSpan w:val="2"/>
            <w:vMerge w:val="restart"/>
            <w:tcBorders>
              <w:top w:val="single" w:sz="4" w:space="0" w:color="000000"/>
              <w:left w:val="single" w:sz="4" w:space="0" w:color="000000"/>
              <w:bottom w:val="single" w:sz="4" w:space="0" w:color="000000"/>
            </w:tcBorders>
            <w:shd w:val="clear" w:color="auto" w:fill="auto"/>
            <w:vAlign w:val="center"/>
          </w:tcPr>
          <w:p w14:paraId="1324B5A1" w14:textId="77777777" w:rsidR="0033779B" w:rsidRDefault="0073058B">
            <w:pPr>
              <w:jc w:val="center"/>
              <w:rPr>
                <w:rFonts w:eastAsia="MS Mincho;MS Gothic"/>
                <w:b/>
              </w:rPr>
            </w:pPr>
            <w:r>
              <w:rPr>
                <w:b/>
                <w:lang w:eastAsia="lt-LT"/>
              </w:rPr>
              <w:t>Pavadinimas</w:t>
            </w:r>
          </w:p>
        </w:tc>
        <w:tc>
          <w:tcPr>
            <w:tcW w:w="1718" w:type="dxa"/>
            <w:vMerge w:val="restart"/>
            <w:tcBorders>
              <w:top w:val="single" w:sz="4" w:space="0" w:color="000000"/>
              <w:left w:val="single" w:sz="4" w:space="0" w:color="000000"/>
              <w:bottom w:val="single" w:sz="4" w:space="0" w:color="000000"/>
            </w:tcBorders>
            <w:shd w:val="clear" w:color="auto" w:fill="auto"/>
            <w:vAlign w:val="center"/>
          </w:tcPr>
          <w:p w14:paraId="1324B5A2" w14:textId="77777777" w:rsidR="0033779B" w:rsidRDefault="0073058B">
            <w:pPr>
              <w:jc w:val="center"/>
              <w:rPr>
                <w:rFonts w:eastAsia="MS Mincho;MS Gothic"/>
                <w:b/>
              </w:rPr>
            </w:pPr>
            <w:r>
              <w:rPr>
                <w:rFonts w:eastAsia="MS Mincho;MS Gothic"/>
                <w:b/>
              </w:rPr>
              <w:t>Vykdytojas, projekto vadovas ar pareigybė</w:t>
            </w:r>
          </w:p>
        </w:tc>
        <w:tc>
          <w:tcPr>
            <w:tcW w:w="6095" w:type="dxa"/>
            <w:gridSpan w:val="4"/>
            <w:tcBorders>
              <w:top w:val="single" w:sz="4" w:space="0" w:color="000000"/>
              <w:left w:val="single" w:sz="4" w:space="0" w:color="000000"/>
              <w:bottom w:val="single" w:sz="4" w:space="0" w:color="000000"/>
            </w:tcBorders>
            <w:shd w:val="clear" w:color="auto" w:fill="auto"/>
          </w:tcPr>
          <w:p w14:paraId="1324B5A3" w14:textId="0C5B940F" w:rsidR="0033779B" w:rsidRDefault="0073058B">
            <w:pPr>
              <w:jc w:val="center"/>
              <w:rPr>
                <w:b/>
                <w:bCs/>
                <w:lang w:eastAsia="lt-LT"/>
              </w:rPr>
            </w:pPr>
            <w:r>
              <w:rPr>
                <w:b/>
                <w:bCs/>
                <w:lang w:eastAsia="lt-LT"/>
              </w:rPr>
              <w:t xml:space="preserve">Tikslo, uždavinio, priemonės, </w:t>
            </w:r>
            <w:proofErr w:type="spellStart"/>
            <w:r>
              <w:rPr>
                <w:b/>
                <w:bCs/>
                <w:lang w:eastAsia="lt-LT"/>
              </w:rPr>
              <w:t>papriemonės</w:t>
            </w:r>
            <w:proofErr w:type="spellEnd"/>
            <w:r w:rsidR="00330B83">
              <w:rPr>
                <w:b/>
                <w:bCs/>
                <w:lang w:eastAsia="lt-LT"/>
              </w:rPr>
              <w:t>,</w:t>
            </w:r>
            <w:r>
              <w:rPr>
                <w:b/>
                <w:bCs/>
                <w:lang w:eastAsia="lt-LT"/>
              </w:rPr>
              <w:t xml:space="preserve"> </w:t>
            </w:r>
          </w:p>
          <w:p w14:paraId="1324B5A4" w14:textId="418E54E4" w:rsidR="0033779B" w:rsidRDefault="00330B83">
            <w:pPr>
              <w:jc w:val="center"/>
              <w:rPr>
                <w:rFonts w:eastAsia="MS Mincho;MS Gothic"/>
                <w:b/>
              </w:rPr>
            </w:pPr>
            <w:r>
              <w:rPr>
                <w:b/>
                <w:bCs/>
                <w:lang w:eastAsia="lt-LT"/>
              </w:rPr>
              <w:t>r</w:t>
            </w:r>
            <w:r w:rsidR="0073058B">
              <w:rPr>
                <w:b/>
                <w:bCs/>
                <w:lang w:eastAsia="lt-LT"/>
              </w:rPr>
              <w:t xml:space="preserve">ezultato </w:t>
            </w:r>
            <w:r>
              <w:rPr>
                <w:b/>
                <w:bCs/>
                <w:lang w:eastAsia="lt-LT"/>
              </w:rPr>
              <w:t>(</w:t>
            </w:r>
            <w:r w:rsidR="0073058B">
              <w:rPr>
                <w:b/>
                <w:bCs/>
                <w:lang w:eastAsia="lt-LT"/>
              </w:rPr>
              <w:t>produkto</w:t>
            </w:r>
            <w:r>
              <w:rPr>
                <w:b/>
                <w:bCs/>
                <w:lang w:eastAsia="lt-LT"/>
              </w:rPr>
              <w:t>)</w:t>
            </w:r>
            <w:r w:rsidR="0073058B">
              <w:rPr>
                <w:b/>
                <w:bCs/>
                <w:lang w:eastAsia="lt-LT"/>
              </w:rPr>
              <w:t xml:space="preserve"> vertinimo kriterijaus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24B5A5" w14:textId="77777777" w:rsidR="0033779B" w:rsidRDefault="0033779B">
            <w:pPr>
              <w:snapToGrid w:val="0"/>
              <w:jc w:val="center"/>
              <w:rPr>
                <w:rFonts w:eastAsia="MS Mincho;MS Gothic"/>
                <w:b/>
                <w:bCs/>
                <w:lang w:eastAsia="lt-LT"/>
              </w:rPr>
            </w:pPr>
          </w:p>
          <w:p w14:paraId="1324B5A6" w14:textId="77777777" w:rsidR="0033779B" w:rsidRDefault="0033779B">
            <w:pPr>
              <w:jc w:val="center"/>
              <w:rPr>
                <w:b/>
                <w:bCs/>
                <w:lang w:eastAsia="lt-LT"/>
              </w:rPr>
            </w:pPr>
          </w:p>
          <w:p w14:paraId="1324B5A7" w14:textId="77777777" w:rsidR="0033779B" w:rsidRDefault="0073058B">
            <w:pPr>
              <w:jc w:val="center"/>
              <w:rPr>
                <w:b/>
                <w:bCs/>
                <w:lang w:eastAsia="lt-LT"/>
              </w:rPr>
            </w:pPr>
            <w:r>
              <w:rPr>
                <w:b/>
                <w:bCs/>
                <w:lang w:eastAsia="lt-LT"/>
              </w:rPr>
              <w:t>Įgyvendinimo terminas</w:t>
            </w:r>
          </w:p>
        </w:tc>
      </w:tr>
      <w:tr w:rsidR="0033779B" w14:paraId="1324B5B4" w14:textId="77777777" w:rsidTr="00E552F1">
        <w:trPr>
          <w:trHeight w:val="1800"/>
          <w:jc w:val="center"/>
        </w:trPr>
        <w:tc>
          <w:tcPr>
            <w:tcW w:w="531" w:type="dxa"/>
            <w:vMerge/>
            <w:tcBorders>
              <w:top w:val="single" w:sz="4" w:space="0" w:color="000000"/>
              <w:left w:val="single" w:sz="4" w:space="0" w:color="000000"/>
              <w:bottom w:val="single" w:sz="4" w:space="0" w:color="000000"/>
            </w:tcBorders>
            <w:shd w:val="clear" w:color="auto" w:fill="auto"/>
            <w:textDirection w:val="btLr"/>
            <w:vAlign w:val="center"/>
          </w:tcPr>
          <w:p w14:paraId="1324B5A9" w14:textId="77777777" w:rsidR="0033779B" w:rsidRDefault="0033779B">
            <w:pPr>
              <w:snapToGrid w:val="0"/>
              <w:jc w:val="center"/>
              <w:rPr>
                <w:rFonts w:eastAsia="MS Mincho;MS Gothic"/>
                <w:b/>
                <w:bCs/>
                <w:lang w:eastAsia="lt-LT"/>
              </w:rPr>
            </w:pPr>
          </w:p>
        </w:tc>
        <w:tc>
          <w:tcPr>
            <w:tcW w:w="537" w:type="dxa"/>
            <w:vMerge/>
            <w:tcBorders>
              <w:top w:val="single" w:sz="4" w:space="0" w:color="000000"/>
              <w:left w:val="single" w:sz="4" w:space="0" w:color="000000"/>
              <w:bottom w:val="single" w:sz="4" w:space="0" w:color="000000"/>
            </w:tcBorders>
            <w:shd w:val="clear" w:color="auto" w:fill="auto"/>
            <w:textDirection w:val="btLr"/>
            <w:vAlign w:val="center"/>
          </w:tcPr>
          <w:p w14:paraId="1324B5AA" w14:textId="77777777" w:rsidR="0033779B" w:rsidRDefault="0033779B">
            <w:pPr>
              <w:snapToGrid w:val="0"/>
              <w:jc w:val="center"/>
              <w:rPr>
                <w:rFonts w:eastAsia="MS Mincho;MS Gothic"/>
                <w:b/>
              </w:rPr>
            </w:pPr>
          </w:p>
        </w:tc>
        <w:tc>
          <w:tcPr>
            <w:tcW w:w="864" w:type="dxa"/>
            <w:vMerge/>
            <w:tcBorders>
              <w:top w:val="single" w:sz="4" w:space="0" w:color="000000"/>
              <w:left w:val="single" w:sz="4" w:space="0" w:color="000000"/>
              <w:bottom w:val="single" w:sz="4" w:space="0" w:color="000000"/>
            </w:tcBorders>
            <w:shd w:val="clear" w:color="auto" w:fill="auto"/>
            <w:textDirection w:val="btLr"/>
            <w:vAlign w:val="center"/>
          </w:tcPr>
          <w:p w14:paraId="1324B5AB" w14:textId="77777777" w:rsidR="0033779B" w:rsidRDefault="0033779B">
            <w:pPr>
              <w:snapToGrid w:val="0"/>
              <w:jc w:val="center"/>
              <w:rPr>
                <w:rFonts w:eastAsia="MS Mincho;MS Gothic"/>
                <w:b/>
              </w:rPr>
            </w:pPr>
          </w:p>
        </w:tc>
        <w:tc>
          <w:tcPr>
            <w:tcW w:w="498" w:type="dxa"/>
            <w:vMerge/>
            <w:tcBorders>
              <w:top w:val="single" w:sz="4" w:space="0" w:color="000000"/>
              <w:left w:val="single" w:sz="4" w:space="0" w:color="000000"/>
              <w:bottom w:val="single" w:sz="4" w:space="0" w:color="000000"/>
            </w:tcBorders>
            <w:shd w:val="clear" w:color="auto" w:fill="auto"/>
            <w:textDirection w:val="btLr"/>
            <w:vAlign w:val="center"/>
          </w:tcPr>
          <w:p w14:paraId="1324B5AC" w14:textId="77777777" w:rsidR="0033779B" w:rsidRDefault="0033779B">
            <w:pPr>
              <w:snapToGrid w:val="0"/>
              <w:jc w:val="center"/>
              <w:rPr>
                <w:rFonts w:eastAsia="MS Mincho;MS Gothic"/>
                <w:b/>
              </w:rPr>
            </w:pPr>
          </w:p>
        </w:tc>
        <w:tc>
          <w:tcPr>
            <w:tcW w:w="3360" w:type="dxa"/>
            <w:gridSpan w:val="2"/>
            <w:vMerge/>
            <w:tcBorders>
              <w:top w:val="single" w:sz="4" w:space="0" w:color="000000"/>
              <w:left w:val="single" w:sz="4" w:space="0" w:color="000000"/>
              <w:bottom w:val="single" w:sz="4" w:space="0" w:color="000000"/>
            </w:tcBorders>
            <w:shd w:val="clear" w:color="auto" w:fill="auto"/>
            <w:vAlign w:val="center"/>
          </w:tcPr>
          <w:p w14:paraId="1324B5AD" w14:textId="77777777" w:rsidR="0033779B" w:rsidRDefault="0033779B">
            <w:pPr>
              <w:snapToGrid w:val="0"/>
              <w:jc w:val="center"/>
              <w:rPr>
                <w:rFonts w:eastAsia="MS Mincho;MS Gothic"/>
                <w:b/>
              </w:rPr>
            </w:pPr>
          </w:p>
        </w:tc>
        <w:tc>
          <w:tcPr>
            <w:tcW w:w="1718" w:type="dxa"/>
            <w:vMerge/>
            <w:tcBorders>
              <w:top w:val="single" w:sz="4" w:space="0" w:color="000000"/>
              <w:left w:val="single" w:sz="4" w:space="0" w:color="000000"/>
              <w:bottom w:val="single" w:sz="4" w:space="0" w:color="000000"/>
            </w:tcBorders>
            <w:shd w:val="clear" w:color="auto" w:fill="auto"/>
            <w:vAlign w:val="center"/>
          </w:tcPr>
          <w:p w14:paraId="1324B5AE" w14:textId="77777777" w:rsidR="0033779B" w:rsidRDefault="0033779B">
            <w:pPr>
              <w:snapToGrid w:val="0"/>
              <w:jc w:val="center"/>
              <w:rPr>
                <w:rFonts w:eastAsia="MS Mincho;MS Gothic"/>
                <w:b/>
              </w:rPr>
            </w:pPr>
          </w:p>
        </w:tc>
        <w:tc>
          <w:tcPr>
            <w:tcW w:w="2828" w:type="dxa"/>
            <w:tcBorders>
              <w:top w:val="single" w:sz="4" w:space="0" w:color="000000"/>
              <w:left w:val="single" w:sz="4" w:space="0" w:color="000000"/>
              <w:bottom w:val="single" w:sz="4" w:space="0" w:color="000000"/>
            </w:tcBorders>
            <w:shd w:val="clear" w:color="auto" w:fill="auto"/>
            <w:vAlign w:val="center"/>
          </w:tcPr>
          <w:p w14:paraId="1324B5AF" w14:textId="77777777" w:rsidR="0033779B" w:rsidRDefault="0073058B">
            <w:pPr>
              <w:jc w:val="center"/>
              <w:rPr>
                <w:rFonts w:eastAsia="MS Mincho;MS Gothic"/>
                <w:b/>
              </w:rPr>
            </w:pPr>
            <w:r>
              <w:rPr>
                <w:b/>
                <w:lang w:eastAsia="lt-LT"/>
              </w:rPr>
              <w:t>Pavadinimas</w:t>
            </w:r>
          </w:p>
        </w:tc>
        <w:tc>
          <w:tcPr>
            <w:tcW w:w="763" w:type="dxa"/>
            <w:tcBorders>
              <w:top w:val="single" w:sz="4" w:space="0" w:color="000000"/>
              <w:left w:val="single" w:sz="4" w:space="0" w:color="000000"/>
              <w:bottom w:val="single" w:sz="4" w:space="0" w:color="000000"/>
            </w:tcBorders>
            <w:shd w:val="clear" w:color="auto" w:fill="auto"/>
            <w:vAlign w:val="center"/>
          </w:tcPr>
          <w:p w14:paraId="1324B5B0" w14:textId="77777777" w:rsidR="0033779B" w:rsidRDefault="0073058B">
            <w:pPr>
              <w:jc w:val="center"/>
              <w:rPr>
                <w:b/>
                <w:lang w:eastAsia="lt-LT"/>
              </w:rPr>
            </w:pPr>
            <w:r>
              <w:rPr>
                <w:b/>
                <w:lang w:eastAsia="lt-LT"/>
              </w:rPr>
              <w:t>Mato vnt.</w:t>
            </w:r>
          </w:p>
        </w:tc>
        <w:tc>
          <w:tcPr>
            <w:tcW w:w="1229" w:type="dxa"/>
            <w:tcBorders>
              <w:top w:val="single" w:sz="4" w:space="0" w:color="000000"/>
              <w:left w:val="single" w:sz="4" w:space="0" w:color="000000"/>
              <w:bottom w:val="single" w:sz="4" w:space="0" w:color="000000"/>
            </w:tcBorders>
            <w:shd w:val="clear" w:color="auto" w:fill="auto"/>
            <w:vAlign w:val="center"/>
          </w:tcPr>
          <w:p w14:paraId="1324B5B1" w14:textId="34C69F7E" w:rsidR="0033779B" w:rsidRDefault="00CD57AE" w:rsidP="00AF7B37">
            <w:pPr>
              <w:jc w:val="center"/>
              <w:rPr>
                <w:b/>
                <w:lang w:eastAsia="lt-LT"/>
              </w:rPr>
            </w:pPr>
            <w:r>
              <w:rPr>
                <w:b/>
                <w:lang w:eastAsia="lt-LT"/>
              </w:rPr>
              <w:t>202</w:t>
            </w:r>
            <w:r w:rsidR="00AF7B37">
              <w:rPr>
                <w:b/>
                <w:lang w:eastAsia="lt-LT"/>
              </w:rPr>
              <w:t>5</w:t>
            </w:r>
            <w:r>
              <w:rPr>
                <w:b/>
                <w:lang w:eastAsia="lt-LT"/>
              </w:rPr>
              <w:t xml:space="preserve">-ųjų </w:t>
            </w:r>
            <w:r w:rsidR="0073058B">
              <w:rPr>
                <w:b/>
                <w:lang w:eastAsia="lt-LT"/>
              </w:rPr>
              <w:t>metų faktinė reikšmė, rezultatas</w:t>
            </w:r>
          </w:p>
        </w:tc>
        <w:tc>
          <w:tcPr>
            <w:tcW w:w="1275" w:type="dxa"/>
            <w:tcBorders>
              <w:top w:val="single" w:sz="4" w:space="0" w:color="000000"/>
              <w:left w:val="single" w:sz="4" w:space="0" w:color="000000"/>
              <w:bottom w:val="single" w:sz="4" w:space="0" w:color="000000"/>
            </w:tcBorders>
            <w:shd w:val="clear" w:color="auto" w:fill="auto"/>
            <w:vAlign w:val="center"/>
          </w:tcPr>
          <w:p w14:paraId="1324B5B2" w14:textId="0D63DB5F" w:rsidR="0033779B" w:rsidRDefault="00CD57AE" w:rsidP="00AF7B37">
            <w:pPr>
              <w:jc w:val="center"/>
              <w:rPr>
                <w:rFonts w:eastAsia="MS Mincho;MS Gothic"/>
                <w:b/>
              </w:rPr>
            </w:pPr>
            <w:r>
              <w:rPr>
                <w:b/>
                <w:lang w:eastAsia="lt-LT"/>
              </w:rPr>
              <w:t>20</w:t>
            </w:r>
            <w:r w:rsidR="00AF7B37">
              <w:rPr>
                <w:b/>
                <w:lang w:eastAsia="lt-LT"/>
              </w:rPr>
              <w:t>26</w:t>
            </w:r>
            <w:r>
              <w:rPr>
                <w:b/>
                <w:lang w:eastAsia="lt-LT"/>
              </w:rPr>
              <w:t>-</w:t>
            </w:r>
            <w:r w:rsidR="0073058B">
              <w:rPr>
                <w:b/>
                <w:lang w:eastAsia="lt-LT"/>
              </w:rPr>
              <w:t>ųjų metų siektina reikšmė, rezultatas</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324B5B3" w14:textId="77777777" w:rsidR="0033779B" w:rsidRDefault="0033779B">
            <w:pPr>
              <w:snapToGrid w:val="0"/>
              <w:jc w:val="center"/>
              <w:rPr>
                <w:rFonts w:eastAsia="MS Mincho;MS Gothic"/>
                <w:b/>
                <w:lang w:eastAsia="lt-LT"/>
              </w:rPr>
            </w:pPr>
          </w:p>
        </w:tc>
      </w:tr>
      <w:tr w:rsidR="00A87D75" w14:paraId="1324B5BC" w14:textId="77777777" w:rsidTr="00E552F1">
        <w:trPr>
          <w:trHeight w:val="304"/>
          <w:jc w:val="center"/>
        </w:trPr>
        <w:tc>
          <w:tcPr>
            <w:tcW w:w="531" w:type="dxa"/>
            <w:tcBorders>
              <w:top w:val="single" w:sz="4" w:space="0" w:color="000000"/>
              <w:left w:val="single" w:sz="4" w:space="0" w:color="000000"/>
              <w:bottom w:val="single" w:sz="4" w:space="0" w:color="000000"/>
            </w:tcBorders>
            <w:shd w:val="clear" w:color="auto" w:fill="DEEAF6"/>
          </w:tcPr>
          <w:p w14:paraId="1324B5B5" w14:textId="77777777" w:rsidR="00A87D75" w:rsidRPr="00DB2E84" w:rsidRDefault="00A87D75" w:rsidP="00A87D75">
            <w:pPr>
              <w:jc w:val="center"/>
              <w:rPr>
                <w:b/>
                <w:bCs/>
                <w:i/>
                <w:lang w:eastAsia="lt-LT"/>
              </w:rPr>
            </w:pPr>
            <w:r w:rsidRPr="00DB2E84">
              <w:rPr>
                <w:b/>
                <w:bCs/>
                <w:i/>
                <w:lang w:eastAsia="lt-LT"/>
              </w:rPr>
              <w:t>01</w:t>
            </w:r>
          </w:p>
        </w:tc>
        <w:tc>
          <w:tcPr>
            <w:tcW w:w="6977" w:type="dxa"/>
            <w:gridSpan w:val="6"/>
            <w:tcBorders>
              <w:top w:val="single" w:sz="4" w:space="0" w:color="000000"/>
              <w:left w:val="single" w:sz="4" w:space="0" w:color="000000"/>
              <w:bottom w:val="single" w:sz="4" w:space="0" w:color="000000"/>
              <w:right w:val="nil"/>
            </w:tcBorders>
            <w:shd w:val="clear" w:color="auto" w:fill="BDD6EE"/>
          </w:tcPr>
          <w:p w14:paraId="1324B5B6" w14:textId="6E4A89A9" w:rsidR="00A87D75" w:rsidRPr="004275E1" w:rsidRDefault="00A87D75" w:rsidP="00A87D75">
            <w:pPr>
              <w:rPr>
                <w:rFonts w:eastAsia="MS Mincho;MS Gothic"/>
                <w:b/>
                <w:i/>
              </w:rPr>
            </w:pPr>
            <w:r w:rsidRPr="004275E1">
              <w:rPr>
                <w:rFonts w:eastAsia="Calibri"/>
                <w:b/>
                <w:bCs/>
                <w:i/>
                <w:szCs w:val="22"/>
              </w:rPr>
              <w:t>Užtikrinti sąlygas kiekvienam mokiniui per pasirinktą veiklą išreikšti save ir įgyti reikiamų kompetencijų, padedančių tapti sėkminga asmenybe</w:t>
            </w:r>
          </w:p>
        </w:tc>
        <w:tc>
          <w:tcPr>
            <w:tcW w:w="2828" w:type="dxa"/>
            <w:tcBorders>
              <w:top w:val="single" w:sz="4" w:space="0" w:color="000000"/>
              <w:left w:val="single" w:sz="4" w:space="0" w:color="000000"/>
              <w:bottom w:val="single" w:sz="4" w:space="0" w:color="000000"/>
              <w:right w:val="nil"/>
            </w:tcBorders>
            <w:shd w:val="clear" w:color="auto" w:fill="BDD6EE"/>
          </w:tcPr>
          <w:p w14:paraId="1324B5B7" w14:textId="7D54AB30" w:rsidR="00A87D75" w:rsidRDefault="00A87D75" w:rsidP="00A87D75">
            <w:pPr>
              <w:jc w:val="both"/>
              <w:rPr>
                <w:rFonts w:eastAsia="MS Mincho;MS Gothic"/>
              </w:rPr>
            </w:pPr>
            <w:r w:rsidRPr="003F5AF4">
              <w:rPr>
                <w:rFonts w:eastAsia="Calibri"/>
                <w:bCs/>
                <w:szCs w:val="22"/>
              </w:rPr>
              <w:t>Visą vienerių mokslo metų programą baigusių mokinių dalis per metus</w:t>
            </w:r>
          </w:p>
        </w:tc>
        <w:tc>
          <w:tcPr>
            <w:tcW w:w="763" w:type="dxa"/>
            <w:tcBorders>
              <w:top w:val="single" w:sz="4" w:space="0" w:color="000000"/>
              <w:left w:val="single" w:sz="4" w:space="0" w:color="000000"/>
              <w:bottom w:val="single" w:sz="4" w:space="0" w:color="000000"/>
              <w:right w:val="nil"/>
            </w:tcBorders>
            <w:shd w:val="clear" w:color="auto" w:fill="BDD6EE"/>
          </w:tcPr>
          <w:p w14:paraId="6E41237E" w14:textId="77777777" w:rsidR="00A87D75" w:rsidRDefault="00A87D75" w:rsidP="00A87D75">
            <w:pPr>
              <w:snapToGrid w:val="0"/>
              <w:jc w:val="center"/>
              <w:rPr>
                <w:rFonts w:eastAsia="MS Mincho;MS Gothic"/>
                <w:szCs w:val="22"/>
                <w:lang w:eastAsia="en-US"/>
              </w:rPr>
            </w:pPr>
          </w:p>
          <w:p w14:paraId="1324B5B8" w14:textId="53FB9B4C" w:rsidR="00A87D75" w:rsidRDefault="00A87D75" w:rsidP="00A87D75">
            <w:pPr>
              <w:snapToGrid w:val="0"/>
              <w:jc w:val="center"/>
              <w:rPr>
                <w:rFonts w:eastAsia="MS Mincho;MS Gothic"/>
              </w:rPr>
            </w:pPr>
            <w:r>
              <w:rPr>
                <w:rFonts w:eastAsia="MS Mincho;MS Gothic"/>
                <w:szCs w:val="22"/>
                <w:lang w:eastAsia="en-US"/>
              </w:rPr>
              <w:t>Proc.</w:t>
            </w:r>
          </w:p>
        </w:tc>
        <w:tc>
          <w:tcPr>
            <w:tcW w:w="1229" w:type="dxa"/>
            <w:tcBorders>
              <w:top w:val="single" w:sz="4" w:space="0" w:color="000000"/>
              <w:left w:val="single" w:sz="4" w:space="0" w:color="000000"/>
              <w:bottom w:val="single" w:sz="4" w:space="0" w:color="000000"/>
            </w:tcBorders>
            <w:shd w:val="clear" w:color="auto" w:fill="BDD6EE" w:themeFill="accent5" w:themeFillTint="66"/>
          </w:tcPr>
          <w:p w14:paraId="1324B5B9" w14:textId="3339FA2D" w:rsidR="00A87D75" w:rsidRDefault="0075261E" w:rsidP="007A1D07">
            <w:pPr>
              <w:snapToGrid w:val="0"/>
              <w:jc w:val="center"/>
            </w:pPr>
            <w:r>
              <w:t>9</w:t>
            </w:r>
            <w:r w:rsidR="007A1D07">
              <w:t>1,6</w:t>
            </w:r>
          </w:p>
        </w:tc>
        <w:tc>
          <w:tcPr>
            <w:tcW w:w="1275" w:type="dxa"/>
            <w:tcBorders>
              <w:top w:val="single" w:sz="4" w:space="0" w:color="000000"/>
              <w:left w:val="single" w:sz="4" w:space="0" w:color="000000"/>
              <w:bottom w:val="single" w:sz="4" w:space="0" w:color="000000"/>
            </w:tcBorders>
            <w:shd w:val="clear" w:color="auto" w:fill="BDD6EE" w:themeFill="accent5" w:themeFillTint="66"/>
          </w:tcPr>
          <w:p w14:paraId="1324B5BA" w14:textId="66130285" w:rsidR="00A87D75" w:rsidRDefault="00967771" w:rsidP="007A1D07">
            <w:pPr>
              <w:snapToGrid w:val="0"/>
              <w:jc w:val="center"/>
            </w:pPr>
            <w:r>
              <w:t>9</w:t>
            </w:r>
            <w:r w:rsidR="007A1D07">
              <w:t>2</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324B5BB" w14:textId="3612FEAB" w:rsidR="00A87D75" w:rsidRDefault="00A87D75" w:rsidP="0075261E">
            <w:pPr>
              <w:snapToGrid w:val="0"/>
              <w:jc w:val="both"/>
            </w:pPr>
            <w:r>
              <w:t>202</w:t>
            </w:r>
            <w:r w:rsidR="0075261E">
              <w:t>6</w:t>
            </w:r>
            <w:r>
              <w:t xml:space="preserve">-06-23 </w:t>
            </w:r>
          </w:p>
        </w:tc>
      </w:tr>
      <w:tr w:rsidR="00A87D75" w14:paraId="1324B5C5"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324B5BD" w14:textId="77777777" w:rsidR="00A87D75" w:rsidRPr="00DB2E84" w:rsidRDefault="00A87D75" w:rsidP="00A87D75">
            <w:pPr>
              <w:jc w:val="center"/>
              <w:rPr>
                <w:b/>
                <w:bCs/>
                <w:lang w:eastAsia="lt-LT"/>
              </w:rPr>
            </w:pPr>
            <w:r w:rsidRPr="00DB2E84">
              <w:rPr>
                <w:b/>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1324B5BE" w14:textId="77777777" w:rsidR="00A87D75" w:rsidRPr="00DB2E84" w:rsidRDefault="00A87D75" w:rsidP="00A87D75">
            <w:pPr>
              <w:jc w:val="center"/>
              <w:rPr>
                <w:b/>
                <w:bCs/>
                <w:lang w:eastAsia="lt-LT"/>
              </w:rPr>
            </w:pPr>
            <w:r w:rsidRPr="00DB2E84">
              <w:rPr>
                <w:b/>
                <w:bCs/>
                <w:lang w:eastAsia="lt-LT"/>
              </w:rPr>
              <w:t>01</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1324B5BF" w14:textId="068B8242" w:rsidR="00A87D75" w:rsidRPr="004275E1" w:rsidRDefault="00A87D75" w:rsidP="00A87D75">
            <w:pPr>
              <w:rPr>
                <w:b/>
                <w:bCs/>
                <w:lang w:eastAsia="lt-LT"/>
              </w:rPr>
            </w:pPr>
            <w:r w:rsidRPr="004275E1">
              <w:rPr>
                <w:rFonts w:eastAsia="Calibri"/>
                <w:b/>
                <w:bCs/>
                <w:szCs w:val="22"/>
              </w:rPr>
              <w:t>Didinti ugdymo programų įvairovę, atsižvelgiant į mokinių poreikius</w:t>
            </w:r>
          </w:p>
        </w:tc>
        <w:tc>
          <w:tcPr>
            <w:tcW w:w="2828" w:type="dxa"/>
            <w:tcBorders>
              <w:top w:val="single" w:sz="4" w:space="0" w:color="000000"/>
              <w:left w:val="single" w:sz="4" w:space="0" w:color="000000"/>
              <w:bottom w:val="single" w:sz="4" w:space="0" w:color="000000"/>
              <w:right w:val="nil"/>
            </w:tcBorders>
            <w:shd w:val="clear" w:color="auto" w:fill="DBDBDB"/>
          </w:tcPr>
          <w:p w14:paraId="1324B5C0" w14:textId="6F11CBDC" w:rsidR="00A87D75" w:rsidRDefault="00A87D75" w:rsidP="00A87D75">
            <w:pPr>
              <w:jc w:val="both"/>
              <w:rPr>
                <w:bCs/>
                <w:lang w:eastAsia="lt-LT"/>
              </w:rPr>
            </w:pPr>
            <w:r>
              <w:rPr>
                <w:rFonts w:eastAsia="Calibri"/>
                <w:bCs/>
                <w:szCs w:val="22"/>
              </w:rPr>
              <w:t xml:space="preserve">Mokinių pasirinkimui siūlomų įvairių neformaliojo švietimo programų skaičius </w:t>
            </w:r>
          </w:p>
        </w:tc>
        <w:tc>
          <w:tcPr>
            <w:tcW w:w="763" w:type="dxa"/>
            <w:tcBorders>
              <w:top w:val="single" w:sz="4" w:space="0" w:color="000000"/>
              <w:left w:val="single" w:sz="4" w:space="0" w:color="000000"/>
              <w:bottom w:val="single" w:sz="4" w:space="0" w:color="000000"/>
              <w:right w:val="nil"/>
            </w:tcBorders>
            <w:shd w:val="clear" w:color="auto" w:fill="DBDBDB"/>
          </w:tcPr>
          <w:p w14:paraId="3EAE4670" w14:textId="77777777" w:rsidR="00A87D75" w:rsidRDefault="00A87D75" w:rsidP="00A87D75">
            <w:pPr>
              <w:snapToGrid w:val="0"/>
              <w:jc w:val="center"/>
              <w:rPr>
                <w:bCs/>
                <w:lang w:eastAsia="lt-LT"/>
              </w:rPr>
            </w:pPr>
          </w:p>
          <w:p w14:paraId="1324B5C1" w14:textId="03F53B42" w:rsidR="00A87D75" w:rsidRDefault="002A3F8F" w:rsidP="00A87D75">
            <w:pPr>
              <w:snapToGrid w:val="0"/>
              <w:jc w:val="center"/>
            </w:pPr>
            <w:r>
              <w:rPr>
                <w:bCs/>
                <w:lang w:eastAsia="lt-LT"/>
              </w:rPr>
              <w:t>Vnt.</w:t>
            </w:r>
          </w:p>
        </w:tc>
        <w:tc>
          <w:tcPr>
            <w:tcW w:w="1229" w:type="dxa"/>
            <w:tcBorders>
              <w:top w:val="single" w:sz="4" w:space="0" w:color="000000"/>
              <w:left w:val="single" w:sz="4" w:space="0" w:color="000000"/>
              <w:bottom w:val="single" w:sz="4" w:space="0" w:color="000000"/>
              <w:right w:val="nil"/>
            </w:tcBorders>
            <w:shd w:val="clear" w:color="auto" w:fill="DBDBDB"/>
          </w:tcPr>
          <w:p w14:paraId="1324B5C2" w14:textId="03E61299" w:rsidR="00A87D75" w:rsidRDefault="0075261E" w:rsidP="007A1D07">
            <w:pPr>
              <w:snapToGrid w:val="0"/>
              <w:jc w:val="center"/>
            </w:pPr>
            <w:r>
              <w:t>3</w:t>
            </w:r>
            <w:r w:rsidR="007A1D07">
              <w:t>7</w:t>
            </w:r>
          </w:p>
        </w:tc>
        <w:tc>
          <w:tcPr>
            <w:tcW w:w="1275" w:type="dxa"/>
            <w:tcBorders>
              <w:top w:val="single" w:sz="4" w:space="0" w:color="000000"/>
              <w:left w:val="single" w:sz="4" w:space="0" w:color="000000"/>
              <w:bottom w:val="single" w:sz="4" w:space="0" w:color="000000"/>
              <w:right w:val="nil"/>
            </w:tcBorders>
            <w:shd w:val="clear" w:color="auto" w:fill="DBDBDB"/>
          </w:tcPr>
          <w:p w14:paraId="1324B5C3" w14:textId="0B371A41" w:rsidR="00A87D75" w:rsidRDefault="00967771" w:rsidP="007A1D07">
            <w:pPr>
              <w:snapToGrid w:val="0"/>
              <w:jc w:val="center"/>
              <w:rPr>
                <w:bCs/>
                <w:lang w:eastAsia="lt-LT"/>
              </w:rPr>
            </w:pPr>
            <w:r>
              <w:rPr>
                <w:bCs/>
                <w:lang w:eastAsia="lt-LT"/>
              </w:rPr>
              <w:t>3</w:t>
            </w:r>
            <w:r w:rsidR="007A1D07">
              <w:rPr>
                <w:bCs/>
                <w:lang w:eastAsia="lt-LT"/>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cPr>
          <w:p w14:paraId="1324B5C4" w14:textId="28A2A849" w:rsidR="00A87D75" w:rsidRDefault="00A87D75" w:rsidP="0075261E">
            <w:pPr>
              <w:snapToGrid w:val="0"/>
              <w:jc w:val="both"/>
              <w:rPr>
                <w:bCs/>
                <w:lang w:eastAsia="lt-LT"/>
              </w:rPr>
            </w:pPr>
            <w:r>
              <w:rPr>
                <w:bCs/>
                <w:lang w:eastAsia="lt-LT"/>
              </w:rPr>
              <w:t>202</w:t>
            </w:r>
            <w:r w:rsidR="0075261E">
              <w:rPr>
                <w:bCs/>
                <w:lang w:eastAsia="lt-LT"/>
              </w:rPr>
              <w:t>6</w:t>
            </w:r>
            <w:r>
              <w:rPr>
                <w:bCs/>
                <w:lang w:eastAsia="lt-LT"/>
              </w:rPr>
              <w:t>-09-01</w:t>
            </w:r>
          </w:p>
        </w:tc>
      </w:tr>
      <w:tr w:rsidR="00A74BD6" w14:paraId="1324B5CF" w14:textId="77777777" w:rsidTr="00E552F1">
        <w:trPr>
          <w:jc w:val="center"/>
        </w:trPr>
        <w:tc>
          <w:tcPr>
            <w:tcW w:w="531" w:type="dxa"/>
            <w:tcBorders>
              <w:top w:val="single" w:sz="4" w:space="0" w:color="000000"/>
              <w:left w:val="single" w:sz="4" w:space="0" w:color="000000"/>
              <w:bottom w:val="single" w:sz="4" w:space="0" w:color="auto"/>
            </w:tcBorders>
            <w:shd w:val="clear" w:color="auto" w:fill="DEEAF6"/>
          </w:tcPr>
          <w:p w14:paraId="1324B5C6" w14:textId="77777777" w:rsidR="00A74BD6" w:rsidRPr="00452B6A" w:rsidRDefault="00A74BD6" w:rsidP="00A74BD6">
            <w:pPr>
              <w:jc w:val="center"/>
              <w:rPr>
                <w:rFonts w:eastAsia="MS Mincho;MS Gothic"/>
              </w:rPr>
            </w:pPr>
            <w:r w:rsidRPr="00452B6A">
              <w:rPr>
                <w:bCs/>
                <w:lang w:eastAsia="lt-LT"/>
              </w:rPr>
              <w:t>01</w:t>
            </w:r>
          </w:p>
        </w:tc>
        <w:tc>
          <w:tcPr>
            <w:tcW w:w="537" w:type="dxa"/>
            <w:tcBorders>
              <w:top w:val="single" w:sz="4" w:space="0" w:color="000000"/>
              <w:left w:val="single" w:sz="4" w:space="0" w:color="000000"/>
              <w:bottom w:val="single" w:sz="4" w:space="0" w:color="auto"/>
            </w:tcBorders>
            <w:shd w:val="clear" w:color="auto" w:fill="DBDBDB"/>
          </w:tcPr>
          <w:p w14:paraId="1324B5C7" w14:textId="77777777" w:rsidR="00A74BD6" w:rsidRPr="00452B6A" w:rsidRDefault="00A74BD6" w:rsidP="00A74BD6">
            <w:pPr>
              <w:jc w:val="center"/>
              <w:rPr>
                <w:rFonts w:eastAsia="MS Mincho;MS Gothic"/>
              </w:rPr>
            </w:pPr>
            <w:r w:rsidRPr="00452B6A">
              <w:rPr>
                <w:bCs/>
                <w:lang w:eastAsia="lt-LT"/>
              </w:rPr>
              <w:t>01</w:t>
            </w:r>
          </w:p>
        </w:tc>
        <w:tc>
          <w:tcPr>
            <w:tcW w:w="864" w:type="dxa"/>
            <w:tcBorders>
              <w:top w:val="single" w:sz="4" w:space="0" w:color="000000"/>
              <w:left w:val="single" w:sz="4" w:space="0" w:color="000000"/>
              <w:bottom w:val="single" w:sz="4" w:space="0" w:color="auto"/>
            </w:tcBorders>
            <w:shd w:val="clear" w:color="auto" w:fill="C5E0B3"/>
          </w:tcPr>
          <w:p w14:paraId="1324B5C8" w14:textId="77777777" w:rsidR="00A74BD6" w:rsidRPr="00452B6A" w:rsidRDefault="00A74BD6" w:rsidP="00A74BD6">
            <w:pPr>
              <w:jc w:val="center"/>
              <w:rPr>
                <w:rFonts w:eastAsia="MS Mincho;MS Gothic"/>
              </w:rPr>
            </w:pPr>
            <w:r w:rsidRPr="00452B6A">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cPr>
          <w:p w14:paraId="1C91FFE5" w14:textId="1AC43C26" w:rsidR="001A174E" w:rsidRPr="00AF7B37" w:rsidRDefault="001A174E" w:rsidP="001A174E">
            <w:pPr>
              <w:spacing w:before="100" w:beforeAutospacing="1" w:after="100" w:afterAutospacing="1"/>
              <w:ind w:left="-53" w:firstLine="413"/>
              <w:jc w:val="both"/>
              <w:rPr>
                <w:szCs w:val="24"/>
                <w:lang w:eastAsia="en-US"/>
              </w:rPr>
            </w:pPr>
            <w:r w:rsidRPr="00AF7B37">
              <w:rPr>
                <w:szCs w:val="24"/>
                <w:lang w:eastAsia="en-US"/>
              </w:rPr>
              <w:t>Plėtoti ir įgyvendinti aktualias, šiuolaikinius mokinių poreikius atliepiančias neformaliojo vaikų ir suaugusiųjų švietimo programas, orientuotas į kompetencijų ugdymą.</w:t>
            </w:r>
          </w:p>
          <w:p w14:paraId="1324B5C9" w14:textId="4123FC47" w:rsidR="00A74BD6" w:rsidRPr="00452B6A" w:rsidRDefault="00A74BD6" w:rsidP="00A74BD6">
            <w:pPr>
              <w:rPr>
                <w:rFonts w:eastAsia="MS Mincho;MS Gothic"/>
              </w:rPr>
            </w:pPr>
          </w:p>
        </w:tc>
        <w:tc>
          <w:tcPr>
            <w:tcW w:w="2828" w:type="dxa"/>
            <w:tcBorders>
              <w:top w:val="single" w:sz="4" w:space="0" w:color="000000"/>
              <w:left w:val="single" w:sz="4" w:space="0" w:color="000000"/>
              <w:bottom w:val="single" w:sz="4" w:space="0" w:color="000000"/>
            </w:tcBorders>
            <w:shd w:val="clear" w:color="auto" w:fill="C5E0B3"/>
          </w:tcPr>
          <w:p w14:paraId="1324B5CA" w14:textId="7CB7FCDE" w:rsidR="00A74BD6" w:rsidRPr="00452B6A" w:rsidRDefault="00A87D75" w:rsidP="00A74BD6">
            <w:pPr>
              <w:jc w:val="both"/>
              <w:rPr>
                <w:rFonts w:eastAsia="MS Mincho;MS Gothic"/>
              </w:rPr>
            </w:pPr>
            <w:r w:rsidRPr="00452B6A">
              <w:rPr>
                <w:bCs/>
                <w:lang w:eastAsia="lt-LT"/>
              </w:rPr>
              <w:t>NVŠ ir NSŠ programas lankančių mokinių skaičius</w:t>
            </w:r>
          </w:p>
        </w:tc>
        <w:tc>
          <w:tcPr>
            <w:tcW w:w="763" w:type="dxa"/>
            <w:tcBorders>
              <w:top w:val="single" w:sz="4" w:space="0" w:color="000000"/>
              <w:left w:val="single" w:sz="4" w:space="0" w:color="000000"/>
              <w:bottom w:val="single" w:sz="4" w:space="0" w:color="000000"/>
            </w:tcBorders>
            <w:shd w:val="clear" w:color="auto" w:fill="C5E0B3"/>
          </w:tcPr>
          <w:p w14:paraId="1324B5CB" w14:textId="5D4D6B9A" w:rsidR="00A74BD6" w:rsidRPr="00452B6A" w:rsidRDefault="00A74BD6" w:rsidP="00A74BD6">
            <w:pPr>
              <w:snapToGrid w:val="0"/>
              <w:jc w:val="center"/>
              <w:rPr>
                <w:rFonts w:eastAsia="MS Mincho;MS Gothic"/>
              </w:rPr>
            </w:pPr>
            <w:r w:rsidRPr="00452B6A">
              <w:rPr>
                <w:rFonts w:eastAsia="MS Mincho;MS Gothic"/>
              </w:rPr>
              <w:t>Vnt.</w:t>
            </w:r>
          </w:p>
        </w:tc>
        <w:tc>
          <w:tcPr>
            <w:tcW w:w="1229" w:type="dxa"/>
            <w:tcBorders>
              <w:top w:val="single" w:sz="4" w:space="0" w:color="000000"/>
              <w:left w:val="single" w:sz="4" w:space="0" w:color="000000"/>
              <w:bottom w:val="single" w:sz="4" w:space="0" w:color="000000"/>
            </w:tcBorders>
            <w:shd w:val="clear" w:color="auto" w:fill="C5E0B3"/>
          </w:tcPr>
          <w:p w14:paraId="1324B5CC" w14:textId="7BA6B479" w:rsidR="00A74BD6" w:rsidRPr="00452B6A" w:rsidRDefault="00AF7B37" w:rsidP="00982A02">
            <w:pPr>
              <w:snapToGrid w:val="0"/>
              <w:jc w:val="center"/>
            </w:pPr>
            <w:r>
              <w:t>760</w:t>
            </w:r>
          </w:p>
        </w:tc>
        <w:tc>
          <w:tcPr>
            <w:tcW w:w="1275" w:type="dxa"/>
            <w:tcBorders>
              <w:top w:val="single" w:sz="4" w:space="0" w:color="000000"/>
              <w:left w:val="single" w:sz="4" w:space="0" w:color="000000"/>
              <w:bottom w:val="single" w:sz="4" w:space="0" w:color="000000"/>
            </w:tcBorders>
            <w:shd w:val="clear" w:color="auto" w:fill="C5E0B3"/>
          </w:tcPr>
          <w:p w14:paraId="1324B5CD" w14:textId="4C3B87E9" w:rsidR="00A74BD6" w:rsidRPr="00452B6A" w:rsidRDefault="00AF7B37" w:rsidP="00A74BD6">
            <w:pPr>
              <w:snapToGrid w:val="0"/>
              <w:jc w:val="center"/>
              <w:rPr>
                <w:rFonts w:eastAsia="MS Mincho;MS Gothic"/>
              </w:rPr>
            </w:pPr>
            <w:r>
              <w:rPr>
                <w:rFonts w:eastAsia="MS Mincho;MS Gothic"/>
              </w:rPr>
              <w:t>770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1324B5CE" w14:textId="4D654887" w:rsidR="00A74BD6" w:rsidRPr="00452B6A" w:rsidRDefault="00A74BD6" w:rsidP="0075261E">
            <w:pPr>
              <w:snapToGrid w:val="0"/>
              <w:jc w:val="both"/>
              <w:rPr>
                <w:rFonts w:eastAsia="MS Mincho;MS Gothic"/>
              </w:rPr>
            </w:pPr>
            <w:r w:rsidRPr="00452B6A">
              <w:rPr>
                <w:rFonts w:eastAsia="MS Mincho;MS Gothic"/>
              </w:rPr>
              <w:t>202</w:t>
            </w:r>
            <w:r w:rsidR="0075261E">
              <w:rPr>
                <w:rFonts w:eastAsia="MS Mincho;MS Gothic"/>
              </w:rPr>
              <w:t>6</w:t>
            </w:r>
            <w:r w:rsidRPr="00452B6A">
              <w:rPr>
                <w:rFonts w:eastAsia="MS Mincho;MS Gothic"/>
              </w:rPr>
              <w:t xml:space="preserve"> </w:t>
            </w:r>
            <w:r>
              <w:rPr>
                <w:rFonts w:eastAsia="MS Mincho;MS Gothic"/>
              </w:rPr>
              <w:t>-10-01</w:t>
            </w:r>
          </w:p>
        </w:tc>
      </w:tr>
      <w:tr w:rsidR="00A87D75" w14:paraId="1324B5DB" w14:textId="77777777" w:rsidTr="00E552F1">
        <w:trPr>
          <w:jc w:val="center"/>
        </w:trPr>
        <w:tc>
          <w:tcPr>
            <w:tcW w:w="531" w:type="dxa"/>
            <w:tcBorders>
              <w:top w:val="single" w:sz="4" w:space="0" w:color="auto"/>
              <w:left w:val="single" w:sz="4" w:space="0" w:color="000000"/>
              <w:bottom w:val="single" w:sz="4" w:space="0" w:color="auto"/>
            </w:tcBorders>
            <w:shd w:val="clear" w:color="auto" w:fill="DEEAF6"/>
          </w:tcPr>
          <w:p w14:paraId="1324B5D0" w14:textId="76673488" w:rsidR="00A87D75" w:rsidRPr="00A83482" w:rsidRDefault="00A87D75" w:rsidP="00A87D75">
            <w:pPr>
              <w:snapToGrid w:val="0"/>
              <w:jc w:val="center"/>
              <w:rPr>
                <w:rFonts w:eastAsia="MS Mincho;MS Gothic"/>
                <w:bCs/>
                <w:lang w:eastAsia="lt-LT"/>
              </w:rPr>
            </w:pPr>
            <w:r w:rsidRPr="00A83482">
              <w:rPr>
                <w:rFonts w:eastAsia="MS Mincho;MS Gothic"/>
                <w:bCs/>
                <w:lang w:eastAsia="lt-LT"/>
              </w:rPr>
              <w:t>01</w:t>
            </w:r>
          </w:p>
        </w:tc>
        <w:tc>
          <w:tcPr>
            <w:tcW w:w="537" w:type="dxa"/>
            <w:tcBorders>
              <w:top w:val="single" w:sz="4" w:space="0" w:color="auto"/>
              <w:left w:val="single" w:sz="4" w:space="0" w:color="000000"/>
              <w:bottom w:val="single" w:sz="4" w:space="0" w:color="auto"/>
            </w:tcBorders>
            <w:shd w:val="clear" w:color="auto" w:fill="DBDBDB"/>
          </w:tcPr>
          <w:p w14:paraId="1324B5D1" w14:textId="70572B3B" w:rsidR="00A87D75" w:rsidRPr="00A83482" w:rsidRDefault="00A87D75" w:rsidP="00A87D75">
            <w:pPr>
              <w:snapToGrid w:val="0"/>
              <w:jc w:val="center"/>
              <w:rPr>
                <w:bCs/>
                <w:lang w:eastAsia="lt-LT"/>
              </w:rPr>
            </w:pPr>
            <w:r w:rsidRPr="00A83482">
              <w:rPr>
                <w:bCs/>
                <w:lang w:eastAsia="lt-LT"/>
              </w:rPr>
              <w:t>01</w:t>
            </w:r>
          </w:p>
        </w:tc>
        <w:tc>
          <w:tcPr>
            <w:tcW w:w="864" w:type="dxa"/>
            <w:tcBorders>
              <w:top w:val="single" w:sz="4" w:space="0" w:color="auto"/>
              <w:left w:val="single" w:sz="4" w:space="0" w:color="000000"/>
              <w:bottom w:val="single" w:sz="4" w:space="0" w:color="auto"/>
            </w:tcBorders>
            <w:shd w:val="clear" w:color="auto" w:fill="C5E0B3"/>
          </w:tcPr>
          <w:p w14:paraId="1324B5D2" w14:textId="5B2270F1" w:rsidR="00A87D75" w:rsidRPr="00A83482" w:rsidRDefault="00A87D75" w:rsidP="00A87D75">
            <w:pPr>
              <w:snapToGrid w:val="0"/>
              <w:jc w:val="center"/>
              <w:rPr>
                <w:bCs/>
                <w:lang w:eastAsia="lt-LT"/>
              </w:rPr>
            </w:pPr>
            <w:r w:rsidRPr="00A83482">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324B5D3" w14:textId="77777777" w:rsidR="00A87D75" w:rsidRPr="00452B6A" w:rsidRDefault="00A87D75" w:rsidP="00A87D75">
            <w:pPr>
              <w:rPr>
                <w:rFonts w:eastAsia="MS Mincho;MS Gothic"/>
              </w:rPr>
            </w:pPr>
            <w:r w:rsidRPr="00452B6A">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72F326E4" w14:textId="0C93BDEB" w:rsidR="00AF7B37" w:rsidRPr="00E05670" w:rsidRDefault="00AF7B37" w:rsidP="00361C15">
            <w:pPr>
              <w:spacing w:before="100" w:beforeAutospacing="1" w:after="100" w:afterAutospacing="1"/>
              <w:ind w:left="-130"/>
              <w:jc w:val="both"/>
              <w:rPr>
                <w:szCs w:val="24"/>
                <w:lang w:eastAsia="en-US"/>
              </w:rPr>
            </w:pPr>
            <w:r w:rsidRPr="00E05670">
              <w:rPr>
                <w:szCs w:val="24"/>
                <w:lang w:eastAsia="en-US"/>
              </w:rPr>
              <w:t xml:space="preserve">Parengti </w:t>
            </w:r>
            <w:proofErr w:type="spellStart"/>
            <w:r w:rsidRPr="00E05670">
              <w:rPr>
                <w:szCs w:val="24"/>
                <w:lang w:eastAsia="en-US"/>
              </w:rPr>
              <w:t>įtraukias</w:t>
            </w:r>
            <w:proofErr w:type="spellEnd"/>
            <w:r w:rsidRPr="00E05670">
              <w:rPr>
                <w:szCs w:val="24"/>
                <w:lang w:eastAsia="en-US"/>
              </w:rPr>
              <w:t xml:space="preserve"> NVŠ programas, pritaikytas </w:t>
            </w:r>
            <w:r w:rsidR="002F75B1">
              <w:rPr>
                <w:szCs w:val="24"/>
                <w:lang w:eastAsia="en-US"/>
              </w:rPr>
              <w:t xml:space="preserve">ir </w:t>
            </w:r>
            <w:r w:rsidRPr="00E05670">
              <w:rPr>
                <w:szCs w:val="24"/>
                <w:lang w:eastAsia="en-US"/>
              </w:rPr>
              <w:t>specialiųjų ugdymosi poreikių turintiems mokiniams.</w:t>
            </w:r>
          </w:p>
          <w:p w14:paraId="1324B5D4" w14:textId="1010E378" w:rsidR="00A87D75" w:rsidRPr="00AF7B37" w:rsidRDefault="00A87D75" w:rsidP="00AF7B37">
            <w:pPr>
              <w:ind w:left="360"/>
              <w:rPr>
                <w:rFonts w:eastAsia="MS Mincho;MS Gothic"/>
              </w:rPr>
            </w:pPr>
          </w:p>
        </w:tc>
        <w:tc>
          <w:tcPr>
            <w:tcW w:w="1743" w:type="dxa"/>
            <w:gridSpan w:val="2"/>
            <w:tcBorders>
              <w:top w:val="single" w:sz="4" w:space="0" w:color="000000"/>
              <w:left w:val="single" w:sz="4" w:space="0" w:color="000000"/>
              <w:bottom w:val="single" w:sz="4" w:space="0" w:color="000000"/>
            </w:tcBorders>
            <w:shd w:val="clear" w:color="auto" w:fill="auto"/>
          </w:tcPr>
          <w:p w14:paraId="1324B5D5" w14:textId="57EDD652" w:rsidR="00A87D75" w:rsidRPr="00452B6A" w:rsidRDefault="00A87D75" w:rsidP="00A87D75">
            <w:pPr>
              <w:rPr>
                <w:rFonts w:eastAsia="MS Mincho;MS Gothic"/>
              </w:rPr>
            </w:pPr>
            <w:r w:rsidRPr="00452B6A">
              <w:rPr>
                <w:rFonts w:eastAsia="MS Mincho;MS Gothic"/>
              </w:rPr>
              <w:lastRenderedPageBreak/>
              <w:t>Direktoriaus pavaduotoja</w:t>
            </w:r>
            <w:r w:rsidR="008C6BE1">
              <w:rPr>
                <w:rFonts w:eastAsia="MS Mincho;MS Gothic"/>
              </w:rPr>
              <w:t>s</w:t>
            </w:r>
            <w:r w:rsidRPr="00452B6A">
              <w:rPr>
                <w:rFonts w:eastAsia="MS Mincho;MS Gothic"/>
              </w:rPr>
              <w:t xml:space="preserve"> ugdymui</w:t>
            </w:r>
          </w:p>
        </w:tc>
        <w:tc>
          <w:tcPr>
            <w:tcW w:w="2828" w:type="dxa"/>
            <w:tcBorders>
              <w:top w:val="single" w:sz="4" w:space="0" w:color="000000"/>
              <w:left w:val="single" w:sz="4" w:space="0" w:color="000000"/>
              <w:bottom w:val="single" w:sz="4" w:space="0" w:color="000000"/>
            </w:tcBorders>
            <w:shd w:val="clear" w:color="auto" w:fill="auto"/>
          </w:tcPr>
          <w:p w14:paraId="1324B5D6" w14:textId="7B58D901" w:rsidR="00A87D75" w:rsidRPr="00452B6A" w:rsidRDefault="00A87D75" w:rsidP="00A50951">
            <w:pPr>
              <w:jc w:val="both"/>
              <w:rPr>
                <w:bCs/>
                <w:lang w:eastAsia="lt-LT"/>
              </w:rPr>
            </w:pPr>
            <w:r w:rsidRPr="00452B6A">
              <w:rPr>
                <w:bCs/>
                <w:lang w:eastAsia="lt-LT"/>
              </w:rPr>
              <w:t xml:space="preserve">Sukurtų ir </w:t>
            </w:r>
            <w:r w:rsidR="00A50951">
              <w:rPr>
                <w:bCs/>
                <w:lang w:eastAsia="lt-LT"/>
              </w:rPr>
              <w:t>NŠPR registruotų programų</w:t>
            </w:r>
            <w:r w:rsidR="00226854">
              <w:rPr>
                <w:bCs/>
                <w:lang w:eastAsia="lt-LT"/>
              </w:rPr>
              <w:t>,</w:t>
            </w:r>
            <w:r w:rsidR="00982A02">
              <w:rPr>
                <w:bCs/>
                <w:lang w:eastAsia="lt-LT"/>
              </w:rPr>
              <w:t xml:space="preserve"> </w:t>
            </w:r>
            <w:r w:rsidR="00A50951">
              <w:rPr>
                <w:bCs/>
                <w:lang w:eastAsia="lt-LT"/>
              </w:rPr>
              <w:t xml:space="preserve">įtraukiančių ir specialiųjų ugdymosi poreikių </w:t>
            </w:r>
            <w:r w:rsidR="00A50951">
              <w:rPr>
                <w:bCs/>
                <w:lang w:eastAsia="lt-LT"/>
              </w:rPr>
              <w:lastRenderedPageBreak/>
              <w:t>turinčius mokinius</w:t>
            </w:r>
            <w:r w:rsidR="00226854">
              <w:rPr>
                <w:bCs/>
                <w:lang w:eastAsia="lt-LT"/>
              </w:rPr>
              <w:t>,</w:t>
            </w:r>
            <w:r w:rsidRPr="00452B6A">
              <w:rPr>
                <w:bCs/>
                <w:lang w:eastAsia="lt-LT"/>
              </w:rPr>
              <w:t xml:space="preserve"> NVŠ programų</w:t>
            </w:r>
            <w:r>
              <w:rPr>
                <w:bCs/>
                <w:lang w:eastAsia="lt-LT"/>
              </w:rPr>
              <w:t xml:space="preserve"> </w:t>
            </w:r>
            <w:r w:rsidRPr="00452B6A">
              <w:rPr>
                <w:bCs/>
                <w:lang w:eastAsia="lt-LT"/>
              </w:rPr>
              <w:t>skaičius.</w:t>
            </w:r>
          </w:p>
        </w:tc>
        <w:tc>
          <w:tcPr>
            <w:tcW w:w="763" w:type="dxa"/>
            <w:tcBorders>
              <w:top w:val="single" w:sz="4" w:space="0" w:color="000000"/>
              <w:left w:val="single" w:sz="4" w:space="0" w:color="000000"/>
              <w:bottom w:val="single" w:sz="4" w:space="0" w:color="000000"/>
            </w:tcBorders>
            <w:shd w:val="clear" w:color="auto" w:fill="auto"/>
          </w:tcPr>
          <w:p w14:paraId="1324B5D7" w14:textId="0DC99424" w:rsidR="00A87D75" w:rsidRPr="00452B6A" w:rsidRDefault="00A87D75" w:rsidP="00A87D75">
            <w:pPr>
              <w:snapToGrid w:val="0"/>
              <w:jc w:val="center"/>
              <w:rPr>
                <w:bCs/>
                <w:lang w:eastAsia="lt-LT"/>
              </w:rPr>
            </w:pPr>
            <w:r w:rsidRPr="00452B6A">
              <w:rPr>
                <w:bCs/>
                <w:lang w:eastAsia="lt-LT"/>
              </w:rPr>
              <w:lastRenderedPageBreak/>
              <w:t>Vnt.</w:t>
            </w:r>
          </w:p>
        </w:tc>
        <w:tc>
          <w:tcPr>
            <w:tcW w:w="1229" w:type="dxa"/>
            <w:tcBorders>
              <w:top w:val="single" w:sz="4" w:space="0" w:color="000000"/>
              <w:left w:val="single" w:sz="4" w:space="0" w:color="000000"/>
              <w:bottom w:val="single" w:sz="4" w:space="0" w:color="000000"/>
            </w:tcBorders>
            <w:shd w:val="clear" w:color="auto" w:fill="auto"/>
          </w:tcPr>
          <w:p w14:paraId="1324B5D8" w14:textId="7C833F9C" w:rsidR="00A87D75" w:rsidRPr="00452B6A" w:rsidRDefault="0075261E" w:rsidP="00A87D75">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1324B5D9" w14:textId="1A89E9F6" w:rsidR="00A87D75" w:rsidRPr="00452B6A" w:rsidRDefault="00A50951" w:rsidP="00A87D75">
            <w:pPr>
              <w:snapToGrid w:val="0"/>
              <w:jc w:val="center"/>
              <w:rPr>
                <w:rFonts w:eastAsia="MS Mincho;MS Gothic"/>
              </w:rPr>
            </w:pPr>
            <w:r>
              <w:rPr>
                <w:rFonts w:eastAsia="MS Mincho;MS Gothic"/>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5DA" w14:textId="244576D8" w:rsidR="00A87D75" w:rsidRPr="00452B6A" w:rsidRDefault="00A87D75" w:rsidP="0075261E">
            <w:pPr>
              <w:snapToGrid w:val="0"/>
              <w:jc w:val="both"/>
              <w:rPr>
                <w:rFonts w:eastAsia="MS Mincho;MS Gothic"/>
              </w:rPr>
            </w:pPr>
            <w:r w:rsidRPr="00452B6A">
              <w:t>202</w:t>
            </w:r>
            <w:r w:rsidR="0075261E">
              <w:t>6</w:t>
            </w:r>
            <w:r w:rsidRPr="00452B6A">
              <w:t>-09-01</w:t>
            </w:r>
          </w:p>
        </w:tc>
      </w:tr>
      <w:tr w:rsidR="00A87D75" w14:paraId="1324B5E8" w14:textId="77777777" w:rsidTr="00E552F1">
        <w:trPr>
          <w:jc w:val="center"/>
        </w:trPr>
        <w:tc>
          <w:tcPr>
            <w:tcW w:w="531" w:type="dxa"/>
            <w:tcBorders>
              <w:top w:val="single" w:sz="4" w:space="0" w:color="auto"/>
              <w:left w:val="single" w:sz="4" w:space="0" w:color="000000"/>
              <w:bottom w:val="single" w:sz="4" w:space="0" w:color="000000"/>
            </w:tcBorders>
            <w:shd w:val="clear" w:color="auto" w:fill="DEEAF6"/>
          </w:tcPr>
          <w:p w14:paraId="1324B5DC" w14:textId="2A4D6476" w:rsidR="00A87D75" w:rsidRPr="00452B6A" w:rsidRDefault="00A87D75" w:rsidP="00A87D75">
            <w:pPr>
              <w:snapToGrid w:val="0"/>
              <w:jc w:val="center"/>
              <w:rPr>
                <w:rFonts w:eastAsia="MS Mincho;MS Gothic"/>
                <w:bCs/>
                <w:lang w:eastAsia="lt-LT"/>
              </w:rPr>
            </w:pPr>
            <w:r>
              <w:rPr>
                <w:rFonts w:eastAsia="MS Mincho;MS Gothic"/>
                <w:bCs/>
                <w:lang w:eastAsia="lt-LT"/>
              </w:rPr>
              <w:lastRenderedPageBreak/>
              <w:t>01</w:t>
            </w:r>
          </w:p>
        </w:tc>
        <w:tc>
          <w:tcPr>
            <w:tcW w:w="537" w:type="dxa"/>
            <w:tcBorders>
              <w:top w:val="single" w:sz="4" w:space="0" w:color="auto"/>
              <w:left w:val="single" w:sz="4" w:space="0" w:color="000000"/>
              <w:bottom w:val="single" w:sz="4" w:space="0" w:color="000000"/>
            </w:tcBorders>
            <w:shd w:val="clear" w:color="auto" w:fill="DBDBDB"/>
          </w:tcPr>
          <w:p w14:paraId="1324B5DD" w14:textId="72DE9F3C" w:rsidR="00A87D75" w:rsidRPr="00452B6A" w:rsidRDefault="00A87D75" w:rsidP="00A87D75">
            <w:pPr>
              <w:snapToGrid w:val="0"/>
              <w:jc w:val="center"/>
              <w:rPr>
                <w:bCs/>
                <w:lang w:eastAsia="lt-LT"/>
              </w:rPr>
            </w:pPr>
            <w:r>
              <w:rPr>
                <w:bCs/>
                <w:lang w:eastAsia="lt-LT"/>
              </w:rPr>
              <w:t>01</w:t>
            </w:r>
          </w:p>
        </w:tc>
        <w:tc>
          <w:tcPr>
            <w:tcW w:w="864" w:type="dxa"/>
            <w:tcBorders>
              <w:top w:val="single" w:sz="4" w:space="0" w:color="auto"/>
              <w:left w:val="single" w:sz="4" w:space="0" w:color="000000"/>
              <w:bottom w:val="single" w:sz="4" w:space="0" w:color="000000"/>
            </w:tcBorders>
            <w:shd w:val="clear" w:color="auto" w:fill="C5E0B3"/>
          </w:tcPr>
          <w:p w14:paraId="1324B5DE" w14:textId="6000905F" w:rsidR="00A87D75" w:rsidRPr="00452B6A" w:rsidRDefault="00A87D75" w:rsidP="00A87D75">
            <w:pPr>
              <w:snapToGrid w:val="0"/>
              <w:jc w:val="center"/>
              <w:rPr>
                <w:bCs/>
                <w:lang w:eastAsia="lt-LT"/>
              </w:rPr>
            </w:pPr>
            <w:r>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324B5DF" w14:textId="77777777" w:rsidR="00A87D75" w:rsidRPr="00452B6A" w:rsidRDefault="00A87D75" w:rsidP="00A87D75">
            <w:pPr>
              <w:rPr>
                <w:rFonts w:eastAsia="MS Mincho;MS Gothic"/>
              </w:rPr>
            </w:pPr>
            <w:r w:rsidRPr="00452B6A">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1324B5E1" w14:textId="75444E80" w:rsidR="00A87D75" w:rsidRPr="00E05670" w:rsidRDefault="00E05670" w:rsidP="009702E7">
            <w:pPr>
              <w:jc w:val="both"/>
              <w:rPr>
                <w:rFonts w:eastAsia="MS Mincho;MS Gothic"/>
              </w:rPr>
            </w:pPr>
            <w:r w:rsidRPr="00E05670">
              <w:rPr>
                <w:szCs w:val="24"/>
                <w:lang w:eastAsia="en-US"/>
              </w:rPr>
              <w:t>Plėtoti NSŠ programas, orientuotas į bendruomenės narių saviugdą, kultūrinį ir socialinį aktyvumą</w:t>
            </w:r>
          </w:p>
        </w:tc>
        <w:tc>
          <w:tcPr>
            <w:tcW w:w="1743" w:type="dxa"/>
            <w:gridSpan w:val="2"/>
            <w:tcBorders>
              <w:top w:val="single" w:sz="4" w:space="0" w:color="000000"/>
              <w:left w:val="single" w:sz="4" w:space="0" w:color="000000"/>
              <w:bottom w:val="single" w:sz="4" w:space="0" w:color="000000"/>
            </w:tcBorders>
            <w:shd w:val="clear" w:color="auto" w:fill="auto"/>
          </w:tcPr>
          <w:p w14:paraId="1324B5E2" w14:textId="51237289" w:rsidR="00A87D75" w:rsidRPr="00452B6A" w:rsidRDefault="00A87D75" w:rsidP="009702E7">
            <w:pPr>
              <w:jc w:val="both"/>
              <w:rPr>
                <w:rFonts w:eastAsia="MS Mincho;MS Gothic"/>
              </w:rPr>
            </w:pPr>
            <w:r w:rsidRPr="00452B6A">
              <w:rPr>
                <w:rFonts w:eastAsia="MS Mincho;MS Gothic"/>
              </w:rPr>
              <w:t>Direktoriaus pavaduotoja</w:t>
            </w:r>
            <w:r w:rsidR="008C6BE1">
              <w:rPr>
                <w:rFonts w:eastAsia="MS Mincho;MS Gothic"/>
              </w:rPr>
              <w:t>s</w:t>
            </w:r>
            <w:r w:rsidRPr="00452B6A">
              <w:rPr>
                <w:rFonts w:eastAsia="MS Mincho;MS Gothic"/>
              </w:rPr>
              <w:t xml:space="preserve"> ugdymui</w:t>
            </w:r>
          </w:p>
        </w:tc>
        <w:tc>
          <w:tcPr>
            <w:tcW w:w="2828" w:type="dxa"/>
            <w:tcBorders>
              <w:top w:val="single" w:sz="4" w:space="0" w:color="000000"/>
              <w:left w:val="single" w:sz="4" w:space="0" w:color="000000"/>
              <w:bottom w:val="single" w:sz="4" w:space="0" w:color="000000"/>
            </w:tcBorders>
            <w:shd w:val="clear" w:color="auto" w:fill="auto"/>
          </w:tcPr>
          <w:p w14:paraId="1324B5E3" w14:textId="7E80CA7C" w:rsidR="00A87D75" w:rsidRPr="00452B6A" w:rsidRDefault="00E05670" w:rsidP="009702E7">
            <w:pPr>
              <w:jc w:val="both"/>
              <w:rPr>
                <w:rFonts w:eastAsia="MS Mincho;MS Gothic"/>
              </w:rPr>
            </w:pPr>
            <w:r w:rsidRPr="00452B6A">
              <w:rPr>
                <w:bCs/>
                <w:lang w:eastAsia="lt-LT"/>
              </w:rPr>
              <w:t xml:space="preserve">Sukurtų ir </w:t>
            </w:r>
            <w:r>
              <w:rPr>
                <w:bCs/>
                <w:lang w:eastAsia="lt-LT"/>
              </w:rPr>
              <w:t xml:space="preserve">NŠPR registruotų </w:t>
            </w:r>
            <w:r w:rsidR="00A87D75" w:rsidRPr="00452B6A">
              <w:rPr>
                <w:bCs/>
                <w:lang w:eastAsia="lt-LT"/>
              </w:rPr>
              <w:t>naujų NSŠ programų</w:t>
            </w:r>
            <w:r w:rsidR="00A87D75">
              <w:rPr>
                <w:bCs/>
                <w:lang w:eastAsia="lt-LT"/>
              </w:rPr>
              <w:t>,</w:t>
            </w:r>
            <w:r w:rsidR="00A87D75">
              <w:t xml:space="preserve"> </w:t>
            </w:r>
            <w:r w:rsidR="00A87D75" w:rsidRPr="00A83482">
              <w:rPr>
                <w:bCs/>
                <w:lang w:eastAsia="lt-LT"/>
              </w:rPr>
              <w:t xml:space="preserve"> </w:t>
            </w:r>
            <w:r w:rsidR="00A87D75" w:rsidRPr="00452B6A">
              <w:rPr>
                <w:bCs/>
                <w:lang w:eastAsia="lt-LT"/>
              </w:rPr>
              <w:t>skaičius.</w:t>
            </w:r>
          </w:p>
        </w:tc>
        <w:tc>
          <w:tcPr>
            <w:tcW w:w="763" w:type="dxa"/>
            <w:tcBorders>
              <w:top w:val="single" w:sz="4" w:space="0" w:color="000000"/>
              <w:left w:val="single" w:sz="4" w:space="0" w:color="000000"/>
              <w:bottom w:val="single" w:sz="4" w:space="0" w:color="000000"/>
            </w:tcBorders>
            <w:shd w:val="clear" w:color="auto" w:fill="auto"/>
          </w:tcPr>
          <w:p w14:paraId="1324B5E4" w14:textId="3142B0EA" w:rsidR="00A87D75" w:rsidRPr="00452B6A" w:rsidRDefault="00A87D75" w:rsidP="00A87D75">
            <w:pPr>
              <w:snapToGrid w:val="0"/>
              <w:jc w:val="center"/>
              <w:rPr>
                <w:rFonts w:eastAsia="MS Mincho;MS Gothic"/>
              </w:rPr>
            </w:pPr>
            <w:r w:rsidRPr="00452B6A">
              <w:rPr>
                <w:bCs/>
                <w:lang w:eastAsia="lt-LT"/>
              </w:rPr>
              <w:t>Vnt.</w:t>
            </w:r>
          </w:p>
        </w:tc>
        <w:tc>
          <w:tcPr>
            <w:tcW w:w="1229" w:type="dxa"/>
            <w:tcBorders>
              <w:top w:val="single" w:sz="4" w:space="0" w:color="000000"/>
              <w:left w:val="single" w:sz="4" w:space="0" w:color="000000"/>
              <w:bottom w:val="single" w:sz="4" w:space="0" w:color="000000"/>
            </w:tcBorders>
            <w:shd w:val="clear" w:color="auto" w:fill="auto"/>
          </w:tcPr>
          <w:p w14:paraId="1324B5E5" w14:textId="522C50B0" w:rsidR="00A87D75" w:rsidRPr="00452B6A" w:rsidRDefault="0075261E" w:rsidP="00A87D75">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1324B5E6" w14:textId="4685DB61" w:rsidR="00A87D75" w:rsidRPr="00452B6A" w:rsidRDefault="00E735EA" w:rsidP="00A87D75">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5E7" w14:textId="7AE5A43E" w:rsidR="00A87D75" w:rsidRPr="00452B6A" w:rsidRDefault="00A87D75" w:rsidP="0075261E">
            <w:pPr>
              <w:snapToGrid w:val="0"/>
              <w:jc w:val="both"/>
              <w:rPr>
                <w:rFonts w:eastAsia="MS Mincho;MS Gothic"/>
              </w:rPr>
            </w:pPr>
            <w:r w:rsidRPr="00452B6A">
              <w:t>202</w:t>
            </w:r>
            <w:r w:rsidR="0075261E">
              <w:t>6</w:t>
            </w:r>
            <w:r w:rsidRPr="00452B6A">
              <w:t>-09-01</w:t>
            </w:r>
          </w:p>
        </w:tc>
      </w:tr>
      <w:tr w:rsidR="00A87D75" w14:paraId="1324B5F2" w14:textId="77777777" w:rsidTr="00E552F1">
        <w:trPr>
          <w:trHeight w:val="303"/>
          <w:jc w:val="center"/>
        </w:trPr>
        <w:tc>
          <w:tcPr>
            <w:tcW w:w="531" w:type="dxa"/>
            <w:tcBorders>
              <w:top w:val="single" w:sz="4" w:space="0" w:color="000000"/>
              <w:left w:val="single" w:sz="4" w:space="0" w:color="000000"/>
              <w:bottom w:val="single" w:sz="4" w:space="0" w:color="auto"/>
            </w:tcBorders>
            <w:shd w:val="clear" w:color="auto" w:fill="DEEAF6"/>
          </w:tcPr>
          <w:p w14:paraId="1324B5E9" w14:textId="77777777" w:rsidR="00A87D75" w:rsidRDefault="00A87D75" w:rsidP="00A87D75">
            <w:pPr>
              <w:jc w:val="center"/>
              <w:rPr>
                <w:bCs/>
                <w:lang w:eastAsia="lt-LT"/>
              </w:rPr>
            </w:pPr>
            <w:r>
              <w:rPr>
                <w:bCs/>
                <w:lang w:eastAsia="lt-LT"/>
              </w:rPr>
              <w:t>01</w:t>
            </w:r>
          </w:p>
        </w:tc>
        <w:tc>
          <w:tcPr>
            <w:tcW w:w="537" w:type="dxa"/>
            <w:tcBorders>
              <w:top w:val="single" w:sz="4" w:space="0" w:color="000000"/>
              <w:left w:val="single" w:sz="4" w:space="0" w:color="000000"/>
              <w:bottom w:val="single" w:sz="4" w:space="0" w:color="auto"/>
            </w:tcBorders>
            <w:shd w:val="clear" w:color="auto" w:fill="DBDBDB"/>
          </w:tcPr>
          <w:p w14:paraId="1324B5EA" w14:textId="77777777" w:rsidR="00A87D75" w:rsidRDefault="00A87D75" w:rsidP="00A87D75">
            <w:pPr>
              <w:jc w:val="center"/>
              <w:rPr>
                <w:bCs/>
                <w:lang w:eastAsia="lt-LT"/>
              </w:rPr>
            </w:pPr>
            <w:r>
              <w:rPr>
                <w:bCs/>
                <w:lang w:eastAsia="lt-LT"/>
              </w:rPr>
              <w:t>01</w:t>
            </w:r>
          </w:p>
        </w:tc>
        <w:tc>
          <w:tcPr>
            <w:tcW w:w="864" w:type="dxa"/>
            <w:tcBorders>
              <w:top w:val="single" w:sz="4" w:space="0" w:color="000000"/>
              <w:left w:val="single" w:sz="4" w:space="0" w:color="000000"/>
              <w:bottom w:val="single" w:sz="4" w:space="0" w:color="auto"/>
            </w:tcBorders>
            <w:shd w:val="clear" w:color="auto" w:fill="C5E0B3"/>
          </w:tcPr>
          <w:p w14:paraId="1324B5EB" w14:textId="77777777" w:rsidR="00A87D75" w:rsidRDefault="00A87D75" w:rsidP="00A87D75">
            <w:pPr>
              <w:jc w:val="center"/>
              <w:rPr>
                <w:bCs/>
                <w:lang w:eastAsia="lt-LT"/>
              </w:rPr>
            </w:pPr>
            <w:r>
              <w:rPr>
                <w:bCs/>
                <w:lang w:eastAsia="lt-LT"/>
              </w:rPr>
              <w:t>02</w:t>
            </w:r>
          </w:p>
        </w:tc>
        <w:tc>
          <w:tcPr>
            <w:tcW w:w="5576" w:type="dxa"/>
            <w:gridSpan w:val="4"/>
            <w:tcBorders>
              <w:top w:val="single" w:sz="4" w:space="0" w:color="000000"/>
              <w:left w:val="single" w:sz="4" w:space="0" w:color="000000"/>
              <w:bottom w:val="single" w:sz="4" w:space="0" w:color="000000"/>
            </w:tcBorders>
            <w:shd w:val="clear" w:color="auto" w:fill="C5E0B3"/>
          </w:tcPr>
          <w:p w14:paraId="516F5952" w14:textId="649827F7" w:rsidR="00A87D75" w:rsidRDefault="00A87D75" w:rsidP="00A87D75">
            <w:pPr>
              <w:rPr>
                <w:rFonts w:eastAsia="MS Mincho;MS Gothic"/>
              </w:rPr>
            </w:pPr>
            <w:r>
              <w:rPr>
                <w:rFonts w:eastAsia="MS Mincho;MS Gothic"/>
              </w:rPr>
              <w:t>Tenkinti mokinių saviraiškos ir ugdymosi poreikius, užtikrinant ugdymo programų prieinamumą ir kokybę.</w:t>
            </w:r>
          </w:p>
          <w:p w14:paraId="1324B5EC" w14:textId="03F9CA07" w:rsidR="00A87D75" w:rsidRDefault="00A87D75" w:rsidP="00A87D75">
            <w:pPr>
              <w:rPr>
                <w:rFonts w:eastAsia="MS Mincho;MS Gothic"/>
              </w:rPr>
            </w:pP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1324B5ED" w14:textId="0DDF3684" w:rsidR="00A87D75" w:rsidRDefault="00A87D75" w:rsidP="00A87D75">
            <w:pPr>
              <w:jc w:val="both"/>
              <w:rPr>
                <w:bCs/>
                <w:lang w:eastAsia="lt-LT"/>
              </w:rPr>
            </w:pPr>
            <w:r>
              <w:rPr>
                <w:bCs/>
                <w:lang w:eastAsia="lt-LT"/>
              </w:rPr>
              <w:t>NVŠ ir NSŠ programų, atitinkančių mokinių ugdymosi poreikius, įtrauktų į ugdymo planą, skaičius.</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1324B5EE" w14:textId="54B60F84" w:rsidR="00A87D75" w:rsidRDefault="00A87D75" w:rsidP="00A87D75">
            <w:pPr>
              <w:snapToGrid w:val="0"/>
              <w:jc w:val="center"/>
              <w:rPr>
                <w:bCs/>
                <w:lang w:eastAsia="lt-LT"/>
              </w:rPr>
            </w:pPr>
            <w:r>
              <w:rPr>
                <w:bCs/>
                <w:lang w:eastAsia="lt-LT"/>
              </w:rPr>
              <w:t>Vnt.</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1324B5EF" w14:textId="00CAC0FE" w:rsidR="00A87D75" w:rsidRDefault="00A87D75" w:rsidP="007A1D07">
            <w:pPr>
              <w:snapToGrid w:val="0"/>
              <w:jc w:val="center"/>
            </w:pPr>
            <w:r>
              <w:t>3</w:t>
            </w:r>
            <w:r w:rsidR="007A1D07">
              <w:t>2</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1324B5F0" w14:textId="11D3ED14" w:rsidR="00A87D75" w:rsidRDefault="00585253" w:rsidP="007A1D07">
            <w:pPr>
              <w:snapToGrid w:val="0"/>
              <w:jc w:val="center"/>
            </w:pPr>
            <w:r>
              <w:t>3</w:t>
            </w:r>
            <w:r w:rsidR="007A1D07">
              <w:t>3</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24B5F1" w14:textId="247D0475" w:rsidR="00A87D75" w:rsidRDefault="00A87D75" w:rsidP="0075261E">
            <w:pPr>
              <w:snapToGrid w:val="0"/>
              <w:jc w:val="both"/>
            </w:pPr>
            <w:r>
              <w:t>202</w:t>
            </w:r>
            <w:r w:rsidR="0075261E">
              <w:t>6</w:t>
            </w:r>
            <w:r>
              <w:t>-09-01</w:t>
            </w:r>
          </w:p>
        </w:tc>
      </w:tr>
      <w:tr w:rsidR="00A87D75" w14:paraId="1324B5FE" w14:textId="77777777" w:rsidTr="00E552F1">
        <w:trPr>
          <w:trHeight w:val="303"/>
          <w:jc w:val="center"/>
        </w:trPr>
        <w:tc>
          <w:tcPr>
            <w:tcW w:w="531" w:type="dxa"/>
            <w:tcBorders>
              <w:top w:val="single" w:sz="4" w:space="0" w:color="auto"/>
              <w:left w:val="single" w:sz="4" w:space="0" w:color="000000"/>
              <w:bottom w:val="single" w:sz="4" w:space="0" w:color="auto"/>
            </w:tcBorders>
            <w:shd w:val="clear" w:color="auto" w:fill="DEEAF6"/>
          </w:tcPr>
          <w:p w14:paraId="1324B5F3" w14:textId="0E337E4C" w:rsidR="00A87D75" w:rsidRPr="00A83482" w:rsidRDefault="00A87D75" w:rsidP="00A87D75">
            <w:pPr>
              <w:snapToGrid w:val="0"/>
              <w:jc w:val="center"/>
              <w:rPr>
                <w:bCs/>
                <w:lang w:eastAsia="lt-LT"/>
              </w:rPr>
            </w:pPr>
            <w:r w:rsidRPr="00A83482">
              <w:rPr>
                <w:bCs/>
                <w:lang w:eastAsia="lt-LT"/>
              </w:rPr>
              <w:t>01</w:t>
            </w:r>
          </w:p>
        </w:tc>
        <w:tc>
          <w:tcPr>
            <w:tcW w:w="537" w:type="dxa"/>
            <w:tcBorders>
              <w:top w:val="single" w:sz="4" w:space="0" w:color="auto"/>
              <w:left w:val="single" w:sz="4" w:space="0" w:color="000000"/>
              <w:bottom w:val="single" w:sz="4" w:space="0" w:color="auto"/>
            </w:tcBorders>
            <w:shd w:val="clear" w:color="auto" w:fill="DBDBDB"/>
          </w:tcPr>
          <w:p w14:paraId="1324B5F4" w14:textId="6880D750" w:rsidR="00A87D75" w:rsidRPr="00A83482" w:rsidRDefault="00A87D75" w:rsidP="00A87D75">
            <w:pPr>
              <w:snapToGrid w:val="0"/>
              <w:jc w:val="center"/>
              <w:rPr>
                <w:bCs/>
                <w:lang w:eastAsia="lt-LT"/>
              </w:rPr>
            </w:pPr>
            <w:r w:rsidRPr="00A83482">
              <w:rPr>
                <w:bCs/>
                <w:lang w:eastAsia="lt-LT"/>
              </w:rPr>
              <w:t>01</w:t>
            </w:r>
          </w:p>
        </w:tc>
        <w:tc>
          <w:tcPr>
            <w:tcW w:w="864" w:type="dxa"/>
            <w:tcBorders>
              <w:top w:val="single" w:sz="4" w:space="0" w:color="auto"/>
              <w:left w:val="single" w:sz="4" w:space="0" w:color="000000"/>
              <w:bottom w:val="single" w:sz="4" w:space="0" w:color="auto"/>
            </w:tcBorders>
            <w:shd w:val="clear" w:color="auto" w:fill="C5E0B3"/>
          </w:tcPr>
          <w:p w14:paraId="1324B5F5" w14:textId="31D110A0" w:rsidR="00A87D75" w:rsidRPr="00A83482" w:rsidRDefault="00A87D75" w:rsidP="00A87D75">
            <w:pPr>
              <w:snapToGrid w:val="0"/>
              <w:jc w:val="center"/>
              <w:rPr>
                <w:bCs/>
                <w:lang w:eastAsia="lt-LT"/>
              </w:rPr>
            </w:pPr>
            <w:r w:rsidRPr="00A83482">
              <w:rPr>
                <w:bCs/>
                <w:lang w:eastAsia="lt-LT"/>
              </w:rPr>
              <w:t>02</w:t>
            </w:r>
          </w:p>
        </w:tc>
        <w:tc>
          <w:tcPr>
            <w:tcW w:w="498" w:type="dxa"/>
            <w:tcBorders>
              <w:top w:val="single" w:sz="4" w:space="0" w:color="000000"/>
              <w:left w:val="single" w:sz="4" w:space="0" w:color="000000"/>
              <w:bottom w:val="single" w:sz="4" w:space="0" w:color="auto"/>
            </w:tcBorders>
            <w:shd w:val="clear" w:color="auto" w:fill="auto"/>
          </w:tcPr>
          <w:p w14:paraId="1324B5F6" w14:textId="77777777" w:rsidR="00A87D75" w:rsidRDefault="00A87D75" w:rsidP="00A87D75">
            <w:pPr>
              <w:rPr>
                <w:rFonts w:eastAsia="MS Mincho;MS Gothic"/>
              </w:rPr>
            </w:pPr>
            <w:r>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1324B5F7" w14:textId="71D7A7AA" w:rsidR="00A87D75" w:rsidRPr="00DD7827" w:rsidRDefault="002F75B1" w:rsidP="009702E7">
            <w:pPr>
              <w:jc w:val="both"/>
              <w:rPr>
                <w:rFonts w:eastAsia="MS Mincho;MS Gothic"/>
              </w:rPr>
            </w:pPr>
            <w:r w:rsidRPr="00DD7827">
              <w:rPr>
                <w:szCs w:val="24"/>
                <w:lang w:eastAsia="en-US"/>
              </w:rPr>
              <w:t>Organizuoti neformaliojo švietimo veiklas įvairiuose miesto mikrorajonuose, plečiant ugdymo paslaugų pasiekiamumą</w:t>
            </w:r>
          </w:p>
        </w:tc>
        <w:tc>
          <w:tcPr>
            <w:tcW w:w="1743" w:type="dxa"/>
            <w:gridSpan w:val="2"/>
            <w:tcBorders>
              <w:top w:val="single" w:sz="4" w:space="0" w:color="000000"/>
              <w:left w:val="single" w:sz="4" w:space="0" w:color="000000"/>
              <w:bottom w:val="single" w:sz="4" w:space="0" w:color="000000"/>
            </w:tcBorders>
            <w:shd w:val="clear" w:color="auto" w:fill="auto"/>
          </w:tcPr>
          <w:p w14:paraId="1324B5F8" w14:textId="4D2CF798" w:rsidR="00A87D75" w:rsidRDefault="00A87D75" w:rsidP="009702E7">
            <w:pPr>
              <w:jc w:val="both"/>
              <w:rPr>
                <w:rFonts w:eastAsia="MS Mincho;MS Gothic"/>
              </w:rPr>
            </w:pPr>
            <w:r w:rsidRPr="00953266">
              <w:rPr>
                <w:rFonts w:eastAsia="MS Mincho;MS Gothic"/>
              </w:rPr>
              <w:t>Direktoriaus pavaduotoja</w:t>
            </w:r>
            <w:r w:rsidR="008C6BE1">
              <w:rPr>
                <w:rFonts w:eastAsia="MS Mincho;MS Gothic"/>
              </w:rPr>
              <w:t>s</w:t>
            </w:r>
            <w:r w:rsidRPr="00953266">
              <w:rPr>
                <w:rFonts w:eastAsia="MS Mincho;MS Gothic"/>
              </w:rPr>
              <w:t xml:space="preserve"> ugdymui </w:t>
            </w:r>
          </w:p>
        </w:tc>
        <w:tc>
          <w:tcPr>
            <w:tcW w:w="2828" w:type="dxa"/>
            <w:tcBorders>
              <w:top w:val="single" w:sz="4" w:space="0" w:color="000000"/>
              <w:left w:val="single" w:sz="4" w:space="0" w:color="000000"/>
              <w:bottom w:val="single" w:sz="4" w:space="0" w:color="000000"/>
            </w:tcBorders>
            <w:shd w:val="clear" w:color="auto" w:fill="auto"/>
          </w:tcPr>
          <w:p w14:paraId="1324B5F9" w14:textId="3B5A26AF" w:rsidR="00A87D75" w:rsidRDefault="00A87D75" w:rsidP="009702E7">
            <w:pPr>
              <w:jc w:val="both"/>
              <w:rPr>
                <w:bCs/>
                <w:lang w:eastAsia="lt-LT"/>
              </w:rPr>
            </w:pPr>
            <w:r>
              <w:rPr>
                <w:bCs/>
                <w:lang w:eastAsia="lt-LT"/>
              </w:rPr>
              <w:t>Neformaliojo švietimo programų, vykdomų kituose miesto mikrorajonuose, arčiau mokinių gyvenamosios vietos, skaičius.</w:t>
            </w:r>
          </w:p>
        </w:tc>
        <w:tc>
          <w:tcPr>
            <w:tcW w:w="763" w:type="dxa"/>
            <w:tcBorders>
              <w:top w:val="single" w:sz="4" w:space="0" w:color="000000"/>
              <w:left w:val="single" w:sz="4" w:space="0" w:color="000000"/>
              <w:bottom w:val="single" w:sz="4" w:space="0" w:color="000000"/>
            </w:tcBorders>
            <w:shd w:val="clear" w:color="auto" w:fill="auto"/>
          </w:tcPr>
          <w:p w14:paraId="1324B5FA" w14:textId="0C8AD641" w:rsidR="00A87D75" w:rsidRDefault="00A87D75" w:rsidP="00A87D75">
            <w:pPr>
              <w:snapToGrid w:val="0"/>
              <w:jc w:val="center"/>
              <w:rPr>
                <w:bCs/>
                <w:lang w:eastAsia="lt-LT"/>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1324B5FB" w14:textId="27F18C5C" w:rsidR="00A87D75" w:rsidRDefault="007A1D07" w:rsidP="00A87D75">
            <w:pPr>
              <w:snapToGrid w:val="0"/>
              <w:jc w:val="center"/>
            </w:pPr>
            <w:r>
              <w:t>8</w:t>
            </w:r>
          </w:p>
        </w:tc>
        <w:tc>
          <w:tcPr>
            <w:tcW w:w="1275" w:type="dxa"/>
            <w:tcBorders>
              <w:top w:val="single" w:sz="4" w:space="0" w:color="000000"/>
              <w:left w:val="single" w:sz="4" w:space="0" w:color="000000"/>
              <w:bottom w:val="single" w:sz="4" w:space="0" w:color="000000"/>
            </w:tcBorders>
            <w:shd w:val="clear" w:color="auto" w:fill="auto"/>
          </w:tcPr>
          <w:p w14:paraId="1324B5FC" w14:textId="383FD513" w:rsidR="00A87D75" w:rsidRDefault="002F75B1" w:rsidP="00A87D75">
            <w:pPr>
              <w:snapToGrid w:val="0"/>
              <w:jc w:val="center"/>
            </w:pPr>
            <w: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88D1D8" w14:textId="61341488" w:rsidR="00A87D75" w:rsidRDefault="00A87D75" w:rsidP="00A87D75">
            <w:pPr>
              <w:snapToGrid w:val="0"/>
              <w:jc w:val="center"/>
            </w:pPr>
            <w:r>
              <w:t>202</w:t>
            </w:r>
            <w:r w:rsidR="0075261E">
              <w:t>6</w:t>
            </w:r>
            <w:r>
              <w:t>-09-01</w:t>
            </w:r>
          </w:p>
          <w:p w14:paraId="1324B5FD" w14:textId="5D1C7D48" w:rsidR="00A87D75" w:rsidRDefault="00A87D75" w:rsidP="00A87D75">
            <w:pPr>
              <w:snapToGrid w:val="0"/>
              <w:jc w:val="center"/>
            </w:pPr>
          </w:p>
        </w:tc>
      </w:tr>
      <w:tr w:rsidR="00A87D75" w14:paraId="1324B60B" w14:textId="77777777" w:rsidTr="00E552F1">
        <w:trPr>
          <w:trHeight w:val="303"/>
          <w:jc w:val="center"/>
        </w:trPr>
        <w:tc>
          <w:tcPr>
            <w:tcW w:w="531" w:type="dxa"/>
            <w:tcBorders>
              <w:top w:val="single" w:sz="4" w:space="0" w:color="auto"/>
              <w:left w:val="single" w:sz="4" w:space="0" w:color="000000"/>
              <w:bottom w:val="single" w:sz="4" w:space="0" w:color="auto"/>
            </w:tcBorders>
            <w:shd w:val="clear" w:color="auto" w:fill="DEEAF6"/>
          </w:tcPr>
          <w:p w14:paraId="1324B5FF" w14:textId="3C778791" w:rsidR="00A87D75" w:rsidRPr="00A83482" w:rsidRDefault="00A87D75" w:rsidP="00A87D75">
            <w:pPr>
              <w:snapToGrid w:val="0"/>
              <w:jc w:val="center"/>
              <w:rPr>
                <w:bCs/>
                <w:lang w:eastAsia="lt-LT"/>
              </w:rPr>
            </w:pPr>
            <w:r w:rsidRPr="00A83482">
              <w:rPr>
                <w:bCs/>
                <w:lang w:eastAsia="lt-LT"/>
              </w:rPr>
              <w:t>01</w:t>
            </w:r>
          </w:p>
        </w:tc>
        <w:tc>
          <w:tcPr>
            <w:tcW w:w="537" w:type="dxa"/>
            <w:tcBorders>
              <w:top w:val="single" w:sz="4" w:space="0" w:color="auto"/>
              <w:left w:val="single" w:sz="4" w:space="0" w:color="000000"/>
              <w:bottom w:val="single" w:sz="4" w:space="0" w:color="auto"/>
            </w:tcBorders>
            <w:shd w:val="clear" w:color="auto" w:fill="DBDBDB"/>
          </w:tcPr>
          <w:p w14:paraId="1324B600" w14:textId="50989D6B" w:rsidR="00A87D75" w:rsidRPr="00A83482" w:rsidRDefault="00A87D75" w:rsidP="00A87D75">
            <w:pPr>
              <w:snapToGrid w:val="0"/>
              <w:jc w:val="center"/>
              <w:rPr>
                <w:bCs/>
                <w:lang w:eastAsia="lt-LT"/>
              </w:rPr>
            </w:pPr>
            <w:r w:rsidRPr="00A83482">
              <w:rPr>
                <w:bCs/>
                <w:lang w:eastAsia="lt-LT"/>
              </w:rPr>
              <w:t>01</w:t>
            </w:r>
          </w:p>
        </w:tc>
        <w:tc>
          <w:tcPr>
            <w:tcW w:w="864" w:type="dxa"/>
            <w:tcBorders>
              <w:top w:val="single" w:sz="4" w:space="0" w:color="auto"/>
              <w:left w:val="single" w:sz="4" w:space="0" w:color="000000"/>
              <w:bottom w:val="single" w:sz="4" w:space="0" w:color="auto"/>
            </w:tcBorders>
            <w:shd w:val="clear" w:color="auto" w:fill="C5E0B3"/>
          </w:tcPr>
          <w:p w14:paraId="1324B601" w14:textId="09DBE040" w:rsidR="00A87D75" w:rsidRPr="00A83482" w:rsidRDefault="00A87D75" w:rsidP="00A87D75">
            <w:pPr>
              <w:snapToGrid w:val="0"/>
              <w:jc w:val="center"/>
              <w:rPr>
                <w:bCs/>
                <w:lang w:eastAsia="lt-LT"/>
              </w:rPr>
            </w:pPr>
            <w:r w:rsidRPr="00A83482">
              <w:rPr>
                <w:bCs/>
                <w:lang w:eastAsia="lt-LT"/>
              </w:rPr>
              <w:t>02</w:t>
            </w:r>
          </w:p>
        </w:tc>
        <w:tc>
          <w:tcPr>
            <w:tcW w:w="498" w:type="dxa"/>
            <w:tcBorders>
              <w:top w:val="single" w:sz="4" w:space="0" w:color="auto"/>
              <w:left w:val="single" w:sz="4" w:space="0" w:color="000000"/>
              <w:bottom w:val="single" w:sz="4" w:space="0" w:color="000000"/>
            </w:tcBorders>
            <w:shd w:val="clear" w:color="auto" w:fill="auto"/>
          </w:tcPr>
          <w:p w14:paraId="1324B602" w14:textId="77777777" w:rsidR="00A87D75" w:rsidRDefault="00A87D75" w:rsidP="00A87D75">
            <w:pPr>
              <w:rPr>
                <w:rFonts w:eastAsia="MS Mincho;MS Gothic"/>
              </w:rPr>
            </w:pPr>
            <w:r>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1324B604" w14:textId="191D043E" w:rsidR="00A87D75" w:rsidRPr="00DD7827" w:rsidRDefault="00360D57" w:rsidP="009702E7">
            <w:pPr>
              <w:jc w:val="both"/>
              <w:rPr>
                <w:rFonts w:eastAsia="MS Mincho;MS Gothic"/>
              </w:rPr>
            </w:pPr>
            <w:r w:rsidRPr="00DD7827">
              <w:t xml:space="preserve">Vykdyti edukacinius </w:t>
            </w:r>
            <w:proofErr w:type="spellStart"/>
            <w:r w:rsidRPr="00DD7827">
              <w:t>užsiėmimus</w:t>
            </w:r>
            <w:proofErr w:type="spellEnd"/>
            <w:r w:rsidR="00CF2D0C" w:rsidRPr="00DD7827">
              <w:t xml:space="preserve">, pritraukiant </w:t>
            </w:r>
            <w:r w:rsidRPr="00DD7827">
              <w:t>specialiųjų ugdymosi poreikių turin</w:t>
            </w:r>
            <w:r w:rsidR="00CF2D0C" w:rsidRPr="00DD7827">
              <w:t>čius</w:t>
            </w:r>
            <w:r w:rsidRPr="00DD7827">
              <w:t>, socialinę atskirtį patirian</w:t>
            </w:r>
            <w:r w:rsidR="00585253" w:rsidRPr="00DD7827">
              <w:t>čius</w:t>
            </w:r>
            <w:r w:rsidRPr="00DD7827">
              <w:t>, rizikos grupės vaik</w:t>
            </w:r>
            <w:r w:rsidR="00585253" w:rsidRPr="00DD7827">
              <w:t>us</w:t>
            </w:r>
          </w:p>
        </w:tc>
        <w:tc>
          <w:tcPr>
            <w:tcW w:w="1743" w:type="dxa"/>
            <w:gridSpan w:val="2"/>
            <w:tcBorders>
              <w:top w:val="single" w:sz="4" w:space="0" w:color="000000"/>
              <w:left w:val="single" w:sz="4" w:space="0" w:color="000000"/>
              <w:bottom w:val="single" w:sz="4" w:space="0" w:color="000000"/>
            </w:tcBorders>
            <w:shd w:val="clear" w:color="auto" w:fill="auto"/>
          </w:tcPr>
          <w:p w14:paraId="1E34DC4C" w14:textId="76E51393" w:rsidR="00A87D75" w:rsidRDefault="00360D57" w:rsidP="009702E7">
            <w:pPr>
              <w:jc w:val="both"/>
              <w:rPr>
                <w:rFonts w:eastAsia="MS Mincho;MS Gothic"/>
              </w:rPr>
            </w:pPr>
            <w:r w:rsidRPr="00953266">
              <w:rPr>
                <w:rFonts w:eastAsia="MS Mincho;MS Gothic"/>
              </w:rPr>
              <w:t>Direktoriaus pavaduotoja</w:t>
            </w:r>
            <w:r w:rsidR="008C6BE1">
              <w:rPr>
                <w:rFonts w:eastAsia="MS Mincho;MS Gothic"/>
              </w:rPr>
              <w:t>s</w:t>
            </w:r>
            <w:r w:rsidRPr="00953266">
              <w:rPr>
                <w:rFonts w:eastAsia="MS Mincho;MS Gothic"/>
              </w:rPr>
              <w:t xml:space="preserve"> ugdymui</w:t>
            </w:r>
          </w:p>
          <w:p w14:paraId="1324B605" w14:textId="2F88BF45" w:rsidR="00360D57" w:rsidRDefault="00360D57" w:rsidP="009702E7">
            <w:pPr>
              <w:jc w:val="both"/>
              <w:rPr>
                <w:rFonts w:eastAsia="MS Mincho;MS Gothic"/>
              </w:rPr>
            </w:pPr>
            <w:r>
              <w:rPr>
                <w:rFonts w:eastAsia="MS Mincho;MS Gothic"/>
              </w:rPr>
              <w:t>Mokytojai</w:t>
            </w:r>
          </w:p>
        </w:tc>
        <w:tc>
          <w:tcPr>
            <w:tcW w:w="2828" w:type="dxa"/>
            <w:tcBorders>
              <w:top w:val="single" w:sz="4" w:space="0" w:color="000000"/>
              <w:left w:val="single" w:sz="4" w:space="0" w:color="000000"/>
              <w:bottom w:val="single" w:sz="4" w:space="0" w:color="000000"/>
            </w:tcBorders>
            <w:shd w:val="clear" w:color="auto" w:fill="auto"/>
          </w:tcPr>
          <w:p w14:paraId="1324B606" w14:textId="4E093D9B" w:rsidR="00A87D75" w:rsidRDefault="002F75B1" w:rsidP="007A1D07">
            <w:pPr>
              <w:jc w:val="both"/>
              <w:rPr>
                <w:rFonts w:eastAsia="MS Mincho;MS Gothic"/>
              </w:rPr>
            </w:pPr>
            <w:r>
              <w:t>S</w:t>
            </w:r>
            <w:r w:rsidRPr="00E41BAB">
              <w:t>pecialiųjų ugdymosi poreikių</w:t>
            </w:r>
            <w:r>
              <w:t xml:space="preserve"> turin</w:t>
            </w:r>
            <w:r w:rsidR="00585253">
              <w:t>čių</w:t>
            </w:r>
            <w:r>
              <w:t>, s</w:t>
            </w:r>
            <w:r w:rsidRPr="00E41BAB">
              <w:t>ocialinę atskirtį patirian</w:t>
            </w:r>
            <w:r w:rsidR="00585253">
              <w:t>čių</w:t>
            </w:r>
            <w:r w:rsidRPr="00E41BAB">
              <w:t>, rizikos grupės vaik</w:t>
            </w:r>
            <w:r w:rsidR="00585253">
              <w:t xml:space="preserve">ų </w:t>
            </w:r>
            <w:r w:rsidR="007A1D07">
              <w:t>dalis</w:t>
            </w:r>
            <w:r w:rsidR="00585253">
              <w:t xml:space="preserve"> nuo bendro mokinių , dalyvaujančių edukacinėse programose, skaičiaus</w:t>
            </w:r>
          </w:p>
        </w:tc>
        <w:tc>
          <w:tcPr>
            <w:tcW w:w="763" w:type="dxa"/>
            <w:tcBorders>
              <w:top w:val="single" w:sz="4" w:space="0" w:color="000000"/>
              <w:left w:val="single" w:sz="4" w:space="0" w:color="000000"/>
              <w:bottom w:val="single" w:sz="4" w:space="0" w:color="000000"/>
            </w:tcBorders>
            <w:shd w:val="clear" w:color="auto" w:fill="auto"/>
          </w:tcPr>
          <w:p w14:paraId="1324B607" w14:textId="16496ECD" w:rsidR="00A87D75" w:rsidRDefault="00585253"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1324B608" w14:textId="3C8F3F06" w:rsidR="00A87D75" w:rsidRDefault="00585253" w:rsidP="00A87D75">
            <w:pPr>
              <w:snapToGrid w:val="0"/>
              <w:jc w:val="center"/>
            </w:pPr>
            <w:r>
              <w:t>21</w:t>
            </w:r>
          </w:p>
        </w:tc>
        <w:tc>
          <w:tcPr>
            <w:tcW w:w="1275" w:type="dxa"/>
            <w:tcBorders>
              <w:top w:val="single" w:sz="4" w:space="0" w:color="000000"/>
              <w:left w:val="single" w:sz="4" w:space="0" w:color="000000"/>
              <w:bottom w:val="single" w:sz="4" w:space="0" w:color="000000"/>
            </w:tcBorders>
            <w:shd w:val="clear" w:color="auto" w:fill="auto"/>
          </w:tcPr>
          <w:p w14:paraId="1324B609" w14:textId="47543653" w:rsidR="00A87D75" w:rsidRDefault="00585253" w:rsidP="00A87D75">
            <w:pPr>
              <w:snapToGrid w:val="0"/>
              <w:jc w:val="center"/>
            </w:pPr>
            <w: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60A" w14:textId="07E66FF2" w:rsidR="00A87D75" w:rsidRDefault="00360D57" w:rsidP="0075261E">
            <w:pPr>
              <w:snapToGrid w:val="0"/>
              <w:jc w:val="center"/>
            </w:pPr>
            <w:r>
              <w:t>202</w:t>
            </w:r>
            <w:r w:rsidR="0075261E">
              <w:t>6</w:t>
            </w:r>
            <w:r>
              <w:t>-01-01- 202</w:t>
            </w:r>
            <w:r w:rsidR="0075261E">
              <w:t>6</w:t>
            </w:r>
            <w:r>
              <w:t>-12-31</w:t>
            </w:r>
          </w:p>
        </w:tc>
      </w:tr>
      <w:tr w:rsidR="00360D57" w14:paraId="5CDAF8AF" w14:textId="77777777" w:rsidTr="00E552F1">
        <w:trPr>
          <w:trHeight w:val="303"/>
          <w:jc w:val="center"/>
        </w:trPr>
        <w:tc>
          <w:tcPr>
            <w:tcW w:w="531" w:type="dxa"/>
            <w:tcBorders>
              <w:top w:val="single" w:sz="4" w:space="0" w:color="auto"/>
              <w:left w:val="single" w:sz="4" w:space="0" w:color="000000"/>
              <w:bottom w:val="single" w:sz="4" w:space="0" w:color="000000"/>
            </w:tcBorders>
            <w:shd w:val="clear" w:color="auto" w:fill="DEEAF6"/>
          </w:tcPr>
          <w:p w14:paraId="65A162B1" w14:textId="5336AA93" w:rsidR="00360D57" w:rsidRPr="00A83482" w:rsidRDefault="00360D57" w:rsidP="00360D57">
            <w:pPr>
              <w:snapToGrid w:val="0"/>
              <w:jc w:val="center"/>
              <w:rPr>
                <w:bCs/>
                <w:lang w:eastAsia="lt-LT"/>
              </w:rPr>
            </w:pPr>
            <w:r w:rsidRPr="00A83482">
              <w:rPr>
                <w:bCs/>
                <w:lang w:eastAsia="lt-LT"/>
              </w:rPr>
              <w:t>01</w:t>
            </w:r>
          </w:p>
        </w:tc>
        <w:tc>
          <w:tcPr>
            <w:tcW w:w="537" w:type="dxa"/>
            <w:tcBorders>
              <w:top w:val="single" w:sz="4" w:space="0" w:color="auto"/>
              <w:left w:val="single" w:sz="4" w:space="0" w:color="000000"/>
              <w:bottom w:val="single" w:sz="4" w:space="0" w:color="000000"/>
            </w:tcBorders>
            <w:shd w:val="clear" w:color="auto" w:fill="DBDBDB"/>
          </w:tcPr>
          <w:p w14:paraId="7B5418B5" w14:textId="733AB37F" w:rsidR="00360D57" w:rsidRPr="00A83482" w:rsidRDefault="00360D57" w:rsidP="00360D57">
            <w:pPr>
              <w:snapToGrid w:val="0"/>
              <w:jc w:val="center"/>
              <w:rPr>
                <w:bCs/>
                <w:lang w:eastAsia="lt-LT"/>
              </w:rPr>
            </w:pPr>
            <w:r w:rsidRPr="00A83482">
              <w:rPr>
                <w:bCs/>
                <w:lang w:eastAsia="lt-LT"/>
              </w:rPr>
              <w:t>01</w:t>
            </w:r>
          </w:p>
        </w:tc>
        <w:tc>
          <w:tcPr>
            <w:tcW w:w="864" w:type="dxa"/>
            <w:tcBorders>
              <w:top w:val="single" w:sz="4" w:space="0" w:color="auto"/>
              <w:left w:val="single" w:sz="4" w:space="0" w:color="000000"/>
              <w:bottom w:val="single" w:sz="4" w:space="0" w:color="000000"/>
            </w:tcBorders>
            <w:shd w:val="clear" w:color="auto" w:fill="C5E0B3"/>
          </w:tcPr>
          <w:p w14:paraId="6444D3FC" w14:textId="2E051722" w:rsidR="00360D57" w:rsidRPr="00A83482" w:rsidRDefault="00360D57" w:rsidP="00360D57">
            <w:pPr>
              <w:snapToGrid w:val="0"/>
              <w:jc w:val="center"/>
              <w:rPr>
                <w:bCs/>
                <w:lang w:eastAsia="lt-LT"/>
              </w:rPr>
            </w:pPr>
            <w:r w:rsidRPr="00A83482">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3F854AAE" w14:textId="4DB99FE6" w:rsidR="00360D57" w:rsidRPr="00F72F14" w:rsidRDefault="00360D57" w:rsidP="00360D57">
            <w:pPr>
              <w:rPr>
                <w:rFonts w:eastAsia="MS Mincho;MS Gothic"/>
              </w:rPr>
            </w:pPr>
            <w:r w:rsidRPr="00F72F14">
              <w:rPr>
                <w:rFonts w:eastAsia="MS Mincho;MS Gothic"/>
              </w:rPr>
              <w:t>03</w:t>
            </w:r>
          </w:p>
        </w:tc>
        <w:tc>
          <w:tcPr>
            <w:tcW w:w="3335" w:type="dxa"/>
            <w:tcBorders>
              <w:top w:val="single" w:sz="4" w:space="0" w:color="000000"/>
              <w:left w:val="single" w:sz="4" w:space="0" w:color="000000"/>
              <w:bottom w:val="single" w:sz="4" w:space="0" w:color="000000"/>
            </w:tcBorders>
            <w:shd w:val="clear" w:color="auto" w:fill="auto"/>
          </w:tcPr>
          <w:p w14:paraId="778ED0C5" w14:textId="202D1CF9" w:rsidR="00360D57" w:rsidRPr="00DD7827" w:rsidRDefault="00336D47" w:rsidP="009702E7">
            <w:pPr>
              <w:jc w:val="both"/>
              <w:rPr>
                <w:rFonts w:eastAsia="MS Mincho;MS Gothic"/>
              </w:rPr>
            </w:pPr>
            <w:r w:rsidRPr="00DD7827">
              <w:rPr>
                <w:szCs w:val="24"/>
                <w:lang w:eastAsia="en-US"/>
              </w:rPr>
              <w:t>Skatinti specialiųjų ugdymosi poreikių mokinių įtraukimą į NVŠ programas, užtikrinant individualių poreikių atliepimą</w:t>
            </w:r>
            <w:r w:rsidRPr="00DD7827">
              <w:rPr>
                <w:rFonts w:eastAsia="MS Mincho;MS Gothic"/>
              </w:rPr>
              <w:t xml:space="preserve"> </w:t>
            </w:r>
          </w:p>
        </w:tc>
        <w:tc>
          <w:tcPr>
            <w:tcW w:w="1743" w:type="dxa"/>
            <w:gridSpan w:val="2"/>
            <w:tcBorders>
              <w:top w:val="single" w:sz="4" w:space="0" w:color="000000"/>
              <w:left w:val="single" w:sz="4" w:space="0" w:color="000000"/>
              <w:bottom w:val="single" w:sz="4" w:space="0" w:color="000000"/>
            </w:tcBorders>
            <w:shd w:val="clear" w:color="auto" w:fill="auto"/>
          </w:tcPr>
          <w:p w14:paraId="3CEC146C" w14:textId="0A68F0A8" w:rsidR="00360D57" w:rsidRPr="00F72F14" w:rsidRDefault="00360D57" w:rsidP="009702E7">
            <w:pPr>
              <w:jc w:val="both"/>
              <w:rPr>
                <w:rFonts w:eastAsia="MS Mincho;MS Gothic"/>
              </w:rPr>
            </w:pPr>
            <w:r w:rsidRPr="00953266">
              <w:rPr>
                <w:rFonts w:eastAsia="MS Mincho;MS Gothic"/>
              </w:rPr>
              <w:t>Direktoriaus pavaduotoja</w:t>
            </w:r>
            <w:r w:rsidR="008C6BE1">
              <w:rPr>
                <w:rFonts w:eastAsia="MS Mincho;MS Gothic"/>
              </w:rPr>
              <w:t>s</w:t>
            </w:r>
            <w:r w:rsidRPr="00953266">
              <w:rPr>
                <w:rFonts w:eastAsia="MS Mincho;MS Gothic"/>
              </w:rPr>
              <w:t xml:space="preserve"> ugdymui</w:t>
            </w:r>
          </w:p>
        </w:tc>
        <w:tc>
          <w:tcPr>
            <w:tcW w:w="2828" w:type="dxa"/>
            <w:tcBorders>
              <w:top w:val="single" w:sz="4" w:space="0" w:color="000000"/>
              <w:left w:val="single" w:sz="4" w:space="0" w:color="000000"/>
              <w:bottom w:val="single" w:sz="4" w:space="0" w:color="000000"/>
            </w:tcBorders>
            <w:shd w:val="clear" w:color="auto" w:fill="auto"/>
          </w:tcPr>
          <w:p w14:paraId="47D83AA4" w14:textId="7F88CFCA" w:rsidR="00360D57" w:rsidRPr="00F72F14" w:rsidRDefault="00360D57" w:rsidP="009702E7">
            <w:pPr>
              <w:jc w:val="both"/>
              <w:rPr>
                <w:bCs/>
                <w:lang w:eastAsia="lt-LT"/>
              </w:rPr>
            </w:pPr>
            <w:r>
              <w:t xml:space="preserve">Specialiųjų ugdymosi poreikių mokinių dalyvaujančių neformaliojo vaikų švietimo programose, </w:t>
            </w:r>
            <w:r w:rsidR="009F6A71">
              <w:t>dalis</w:t>
            </w:r>
          </w:p>
        </w:tc>
        <w:tc>
          <w:tcPr>
            <w:tcW w:w="763" w:type="dxa"/>
            <w:tcBorders>
              <w:top w:val="single" w:sz="4" w:space="0" w:color="000000"/>
              <w:left w:val="single" w:sz="4" w:space="0" w:color="000000"/>
              <w:bottom w:val="single" w:sz="4" w:space="0" w:color="000000"/>
            </w:tcBorders>
            <w:shd w:val="clear" w:color="auto" w:fill="auto"/>
          </w:tcPr>
          <w:p w14:paraId="4D4E8363" w14:textId="541437D6" w:rsidR="00360D57" w:rsidRPr="00F72F14"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581356B0" w14:textId="7E152493" w:rsidR="00360D57" w:rsidRPr="007A1D07" w:rsidRDefault="007A1D07" w:rsidP="00360D57">
            <w:pPr>
              <w:snapToGrid w:val="0"/>
              <w:jc w:val="center"/>
            </w:pPr>
            <w:r w:rsidRPr="007A1D07">
              <w:t>18,6</w:t>
            </w:r>
          </w:p>
        </w:tc>
        <w:tc>
          <w:tcPr>
            <w:tcW w:w="1275" w:type="dxa"/>
            <w:tcBorders>
              <w:top w:val="single" w:sz="4" w:space="0" w:color="000000"/>
              <w:left w:val="single" w:sz="4" w:space="0" w:color="000000"/>
              <w:bottom w:val="single" w:sz="4" w:space="0" w:color="000000"/>
            </w:tcBorders>
            <w:shd w:val="clear" w:color="auto" w:fill="auto"/>
          </w:tcPr>
          <w:p w14:paraId="78F18316" w14:textId="1C8B63B8" w:rsidR="00360D57" w:rsidRPr="007A1D07" w:rsidRDefault="00585253" w:rsidP="007A1D07">
            <w:pPr>
              <w:snapToGrid w:val="0"/>
              <w:jc w:val="center"/>
            </w:pPr>
            <w:r w:rsidRPr="007A1D07">
              <w:t>2</w:t>
            </w:r>
            <w:r w:rsidR="007A1D07" w:rsidRPr="007A1D07">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3EEB6F" w14:textId="0D193C21" w:rsidR="00360D57" w:rsidRPr="00F72F14" w:rsidRDefault="00360D57" w:rsidP="0075261E">
            <w:pPr>
              <w:snapToGrid w:val="0"/>
              <w:jc w:val="center"/>
            </w:pPr>
            <w:r>
              <w:t>202</w:t>
            </w:r>
            <w:r w:rsidR="0075261E">
              <w:t>6</w:t>
            </w:r>
            <w:r>
              <w:t>-01-01- 202</w:t>
            </w:r>
            <w:r w:rsidR="0075261E">
              <w:t>6</w:t>
            </w:r>
            <w:r>
              <w:t>-12-31</w:t>
            </w:r>
          </w:p>
        </w:tc>
      </w:tr>
      <w:tr w:rsidR="00360D57" w14:paraId="7029FBFB" w14:textId="77777777" w:rsidTr="00E552F1">
        <w:trPr>
          <w:trHeight w:val="303"/>
          <w:jc w:val="center"/>
        </w:trPr>
        <w:tc>
          <w:tcPr>
            <w:tcW w:w="531" w:type="dxa"/>
            <w:tcBorders>
              <w:top w:val="single" w:sz="4" w:space="0" w:color="auto"/>
              <w:left w:val="single" w:sz="4" w:space="0" w:color="000000"/>
              <w:bottom w:val="single" w:sz="4" w:space="0" w:color="000000"/>
            </w:tcBorders>
            <w:shd w:val="clear" w:color="auto" w:fill="DEEAF6"/>
          </w:tcPr>
          <w:p w14:paraId="24FE10B5" w14:textId="2E1EAB44" w:rsidR="00360D57" w:rsidRPr="00A83482" w:rsidRDefault="00360D57" w:rsidP="00360D57">
            <w:pPr>
              <w:snapToGrid w:val="0"/>
              <w:jc w:val="center"/>
              <w:rPr>
                <w:bCs/>
                <w:lang w:eastAsia="lt-LT"/>
              </w:rPr>
            </w:pPr>
            <w:r>
              <w:rPr>
                <w:bCs/>
                <w:lang w:eastAsia="lt-LT"/>
              </w:rPr>
              <w:t>01</w:t>
            </w:r>
          </w:p>
        </w:tc>
        <w:tc>
          <w:tcPr>
            <w:tcW w:w="537" w:type="dxa"/>
            <w:tcBorders>
              <w:top w:val="single" w:sz="4" w:space="0" w:color="auto"/>
              <w:left w:val="single" w:sz="4" w:space="0" w:color="000000"/>
              <w:bottom w:val="single" w:sz="4" w:space="0" w:color="000000"/>
            </w:tcBorders>
            <w:shd w:val="clear" w:color="auto" w:fill="DBDBDB"/>
          </w:tcPr>
          <w:p w14:paraId="41D3A4E1" w14:textId="49A0B596" w:rsidR="00360D57" w:rsidRPr="00A83482" w:rsidRDefault="00360D57" w:rsidP="00360D57">
            <w:pPr>
              <w:snapToGrid w:val="0"/>
              <w:jc w:val="center"/>
              <w:rPr>
                <w:bCs/>
                <w:lang w:eastAsia="lt-LT"/>
              </w:rPr>
            </w:pPr>
            <w:r>
              <w:rPr>
                <w:bCs/>
                <w:lang w:eastAsia="lt-LT"/>
              </w:rPr>
              <w:t>01</w:t>
            </w:r>
          </w:p>
        </w:tc>
        <w:tc>
          <w:tcPr>
            <w:tcW w:w="864" w:type="dxa"/>
            <w:tcBorders>
              <w:top w:val="single" w:sz="4" w:space="0" w:color="auto"/>
              <w:left w:val="single" w:sz="4" w:space="0" w:color="000000"/>
              <w:bottom w:val="single" w:sz="4" w:space="0" w:color="000000"/>
            </w:tcBorders>
            <w:shd w:val="clear" w:color="auto" w:fill="C5E0B3"/>
          </w:tcPr>
          <w:p w14:paraId="6F691D42" w14:textId="367DE0CF" w:rsidR="00360D57" w:rsidRPr="00A83482" w:rsidRDefault="00360D57" w:rsidP="00360D57">
            <w:pPr>
              <w:snapToGrid w:val="0"/>
              <w:jc w:val="center"/>
              <w:rPr>
                <w:bCs/>
                <w:lang w:eastAsia="lt-LT"/>
              </w:rPr>
            </w:pPr>
            <w:r>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2E945ECB" w14:textId="52D1C560" w:rsidR="00360D57" w:rsidRPr="00F72F14" w:rsidRDefault="00360D57" w:rsidP="00360D57">
            <w:pPr>
              <w:rPr>
                <w:rFonts w:eastAsia="MS Mincho;MS Gothic"/>
              </w:rPr>
            </w:pPr>
            <w:r>
              <w:rPr>
                <w:rFonts w:eastAsia="MS Mincho;MS Gothic"/>
              </w:rPr>
              <w:t>03</w:t>
            </w:r>
          </w:p>
        </w:tc>
        <w:tc>
          <w:tcPr>
            <w:tcW w:w="3335" w:type="dxa"/>
            <w:tcBorders>
              <w:top w:val="single" w:sz="4" w:space="0" w:color="000000"/>
              <w:left w:val="single" w:sz="4" w:space="0" w:color="000000"/>
              <w:bottom w:val="single" w:sz="4" w:space="0" w:color="000000"/>
            </w:tcBorders>
            <w:shd w:val="clear" w:color="auto" w:fill="auto"/>
          </w:tcPr>
          <w:p w14:paraId="1488EE55" w14:textId="77777777" w:rsidR="00360D57" w:rsidRPr="00DD7827" w:rsidRDefault="00360D57" w:rsidP="009702E7">
            <w:pPr>
              <w:jc w:val="both"/>
              <w:rPr>
                <w:rFonts w:eastAsia="MS Mincho;MS Gothic"/>
              </w:rPr>
            </w:pPr>
            <w:r w:rsidRPr="00DD7827">
              <w:rPr>
                <w:rFonts w:eastAsia="MS Mincho;MS Gothic"/>
              </w:rPr>
              <w:t>Pristatyti mokinių ugdymo(</w:t>
            </w:r>
            <w:proofErr w:type="spellStart"/>
            <w:r w:rsidRPr="00DD7827">
              <w:rPr>
                <w:rFonts w:eastAsia="MS Mincho;MS Gothic"/>
              </w:rPr>
              <w:t>si</w:t>
            </w:r>
            <w:proofErr w:type="spellEnd"/>
            <w:r w:rsidRPr="00DD7827">
              <w:rPr>
                <w:rFonts w:eastAsia="MS Mincho;MS Gothic"/>
              </w:rPr>
              <w:t xml:space="preserve">) pasiekimus ir jų pažangą. </w:t>
            </w:r>
          </w:p>
          <w:p w14:paraId="0D05684B" w14:textId="6990A2A1" w:rsidR="00360D57" w:rsidRPr="00DD7827" w:rsidRDefault="00360D57" w:rsidP="009702E7">
            <w:pPr>
              <w:jc w:val="both"/>
              <w:rPr>
                <w:rFonts w:eastAsia="MS Mincho;MS Gothic"/>
              </w:rPr>
            </w:pPr>
          </w:p>
        </w:tc>
        <w:tc>
          <w:tcPr>
            <w:tcW w:w="1743" w:type="dxa"/>
            <w:gridSpan w:val="2"/>
            <w:tcBorders>
              <w:top w:val="single" w:sz="4" w:space="0" w:color="000000"/>
              <w:left w:val="single" w:sz="4" w:space="0" w:color="000000"/>
              <w:bottom w:val="single" w:sz="4" w:space="0" w:color="000000"/>
            </w:tcBorders>
            <w:shd w:val="clear" w:color="auto" w:fill="auto"/>
          </w:tcPr>
          <w:p w14:paraId="237EB0DB" w14:textId="2A369117" w:rsidR="00360D57" w:rsidRPr="00F72F14" w:rsidRDefault="00360D57" w:rsidP="009702E7">
            <w:pPr>
              <w:jc w:val="both"/>
              <w:rPr>
                <w:rFonts w:eastAsia="MS Mincho;MS Gothic"/>
              </w:rPr>
            </w:pPr>
            <w:r w:rsidRPr="00F72F14">
              <w:rPr>
                <w:rFonts w:eastAsia="MS Mincho;MS Gothic"/>
              </w:rPr>
              <w:t>Direktoriaus pavaduotoja</w:t>
            </w:r>
            <w:r w:rsidR="008C6BE1">
              <w:rPr>
                <w:rFonts w:eastAsia="MS Mincho;MS Gothic"/>
              </w:rPr>
              <w:t>s</w:t>
            </w:r>
            <w:r w:rsidRPr="00F72F14">
              <w:rPr>
                <w:rFonts w:eastAsia="MS Mincho;MS Gothic"/>
              </w:rPr>
              <w:t xml:space="preserve"> ugdymui, Mokytojai</w:t>
            </w:r>
          </w:p>
        </w:tc>
        <w:tc>
          <w:tcPr>
            <w:tcW w:w="2828" w:type="dxa"/>
            <w:tcBorders>
              <w:top w:val="single" w:sz="4" w:space="0" w:color="000000"/>
              <w:left w:val="single" w:sz="4" w:space="0" w:color="000000"/>
              <w:bottom w:val="single" w:sz="4" w:space="0" w:color="000000"/>
            </w:tcBorders>
            <w:shd w:val="clear" w:color="auto" w:fill="auto"/>
          </w:tcPr>
          <w:p w14:paraId="4E539075" w14:textId="60A0D508" w:rsidR="00360D57" w:rsidRPr="00F72F14" w:rsidRDefault="00360D57" w:rsidP="009702E7">
            <w:pPr>
              <w:jc w:val="both"/>
              <w:rPr>
                <w:bCs/>
                <w:lang w:eastAsia="lt-LT"/>
              </w:rPr>
            </w:pPr>
            <w:r w:rsidRPr="00F72F14">
              <w:rPr>
                <w:bCs/>
                <w:lang w:eastAsia="lt-LT"/>
              </w:rPr>
              <w:t xml:space="preserve">Mokinių, pristatančių savo pasiekimus </w:t>
            </w:r>
            <w:r w:rsidR="009F6A71">
              <w:rPr>
                <w:bCs/>
                <w:lang w:eastAsia="lt-LT"/>
              </w:rPr>
              <w:t>ir ugdymosi pažangą, dalis</w:t>
            </w:r>
          </w:p>
        </w:tc>
        <w:tc>
          <w:tcPr>
            <w:tcW w:w="763" w:type="dxa"/>
            <w:tcBorders>
              <w:top w:val="single" w:sz="4" w:space="0" w:color="000000"/>
              <w:left w:val="single" w:sz="4" w:space="0" w:color="000000"/>
              <w:bottom w:val="single" w:sz="4" w:space="0" w:color="000000"/>
            </w:tcBorders>
            <w:shd w:val="clear" w:color="auto" w:fill="auto"/>
          </w:tcPr>
          <w:p w14:paraId="76D9BC9B" w14:textId="3F312170" w:rsidR="00360D57" w:rsidRPr="00F72F14" w:rsidRDefault="00360D57" w:rsidP="00360D57">
            <w:pPr>
              <w:snapToGrid w:val="0"/>
              <w:jc w:val="center"/>
              <w:rPr>
                <w:rFonts w:eastAsia="MS Mincho;MS Gothic"/>
              </w:rPr>
            </w:pPr>
            <w:r w:rsidRPr="00F72F14">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1A2579ED" w14:textId="464AE949" w:rsidR="00360D57" w:rsidRPr="00F72F14" w:rsidRDefault="0075261E" w:rsidP="00360D57">
            <w:pPr>
              <w:snapToGrid w:val="0"/>
              <w:jc w:val="center"/>
            </w:pPr>
            <w:r>
              <w:t>85</w:t>
            </w:r>
          </w:p>
        </w:tc>
        <w:tc>
          <w:tcPr>
            <w:tcW w:w="1275" w:type="dxa"/>
            <w:tcBorders>
              <w:top w:val="single" w:sz="4" w:space="0" w:color="000000"/>
              <w:left w:val="single" w:sz="4" w:space="0" w:color="000000"/>
              <w:bottom w:val="single" w:sz="4" w:space="0" w:color="000000"/>
            </w:tcBorders>
            <w:shd w:val="clear" w:color="auto" w:fill="auto"/>
          </w:tcPr>
          <w:p w14:paraId="2AC33711" w14:textId="29814F1F" w:rsidR="00360D57" w:rsidRPr="00F72F14" w:rsidRDefault="00585253" w:rsidP="00360D57">
            <w:pPr>
              <w:snapToGrid w:val="0"/>
              <w:jc w:val="center"/>
            </w:pPr>
            <w: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C03C5E" w14:textId="3CCB77C8" w:rsidR="00360D57" w:rsidRDefault="00360D57" w:rsidP="00360D57">
            <w:pPr>
              <w:snapToGrid w:val="0"/>
              <w:jc w:val="center"/>
            </w:pPr>
            <w:r w:rsidRPr="00F72F14">
              <w:t>202</w:t>
            </w:r>
            <w:r w:rsidR="0075261E">
              <w:t>6</w:t>
            </w:r>
            <w:r>
              <w:t>-06-01-23</w:t>
            </w:r>
          </w:p>
          <w:p w14:paraId="1E2442F9" w14:textId="11AC04D8" w:rsidR="00360D57" w:rsidRPr="00F72F14" w:rsidRDefault="00360D57" w:rsidP="0075261E">
            <w:pPr>
              <w:snapToGrid w:val="0"/>
              <w:jc w:val="center"/>
            </w:pPr>
            <w:r>
              <w:t>202</w:t>
            </w:r>
            <w:r w:rsidR="0075261E">
              <w:t>6</w:t>
            </w:r>
            <w:r>
              <w:t>-12-01-23</w:t>
            </w:r>
          </w:p>
        </w:tc>
      </w:tr>
      <w:tr w:rsidR="00360D57" w14:paraId="65EDF45C" w14:textId="77777777" w:rsidTr="00E552F1">
        <w:trPr>
          <w:trHeight w:val="303"/>
          <w:jc w:val="center"/>
        </w:trPr>
        <w:tc>
          <w:tcPr>
            <w:tcW w:w="531" w:type="dxa"/>
            <w:tcBorders>
              <w:top w:val="single" w:sz="4" w:space="0" w:color="auto"/>
              <w:left w:val="single" w:sz="4" w:space="0" w:color="000000"/>
              <w:bottom w:val="single" w:sz="4" w:space="0" w:color="000000"/>
            </w:tcBorders>
            <w:shd w:val="clear" w:color="auto" w:fill="DEEAF6"/>
          </w:tcPr>
          <w:p w14:paraId="1376EF0E" w14:textId="6010EC07" w:rsidR="00360D57" w:rsidRPr="00A83482" w:rsidRDefault="00360D57" w:rsidP="00360D57">
            <w:pPr>
              <w:snapToGrid w:val="0"/>
              <w:jc w:val="center"/>
              <w:rPr>
                <w:bCs/>
                <w:lang w:eastAsia="lt-LT"/>
              </w:rPr>
            </w:pPr>
            <w:r>
              <w:rPr>
                <w:bCs/>
                <w:lang w:eastAsia="lt-LT"/>
              </w:rPr>
              <w:t>01</w:t>
            </w:r>
          </w:p>
        </w:tc>
        <w:tc>
          <w:tcPr>
            <w:tcW w:w="537" w:type="dxa"/>
            <w:tcBorders>
              <w:top w:val="single" w:sz="4" w:space="0" w:color="auto"/>
              <w:left w:val="single" w:sz="4" w:space="0" w:color="000000"/>
              <w:bottom w:val="single" w:sz="4" w:space="0" w:color="000000"/>
            </w:tcBorders>
            <w:shd w:val="clear" w:color="auto" w:fill="DBDBDB"/>
          </w:tcPr>
          <w:p w14:paraId="54BDADCC" w14:textId="0321299E" w:rsidR="00360D57" w:rsidRPr="00A83482" w:rsidRDefault="00360D57" w:rsidP="00360D57">
            <w:pPr>
              <w:snapToGrid w:val="0"/>
              <w:jc w:val="center"/>
              <w:rPr>
                <w:bCs/>
                <w:lang w:eastAsia="lt-LT"/>
              </w:rPr>
            </w:pPr>
            <w:r>
              <w:rPr>
                <w:bCs/>
                <w:lang w:eastAsia="lt-LT"/>
              </w:rPr>
              <w:t>01</w:t>
            </w:r>
          </w:p>
        </w:tc>
        <w:tc>
          <w:tcPr>
            <w:tcW w:w="864" w:type="dxa"/>
            <w:tcBorders>
              <w:top w:val="single" w:sz="4" w:space="0" w:color="auto"/>
              <w:left w:val="single" w:sz="4" w:space="0" w:color="000000"/>
              <w:bottom w:val="single" w:sz="4" w:space="0" w:color="000000"/>
            </w:tcBorders>
            <w:shd w:val="clear" w:color="auto" w:fill="C5E0B3"/>
          </w:tcPr>
          <w:p w14:paraId="0BC1506A" w14:textId="63724561" w:rsidR="00360D57" w:rsidRPr="00A83482" w:rsidRDefault="00360D57" w:rsidP="00360D57">
            <w:pPr>
              <w:snapToGrid w:val="0"/>
              <w:jc w:val="center"/>
              <w:rPr>
                <w:bCs/>
                <w:lang w:eastAsia="lt-LT"/>
              </w:rPr>
            </w:pPr>
            <w:r>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1236BC2A" w14:textId="71441619" w:rsidR="00360D57" w:rsidRPr="00F72F14" w:rsidRDefault="00360D57" w:rsidP="00360D57">
            <w:pPr>
              <w:rPr>
                <w:rFonts w:eastAsia="MS Mincho;MS Gothic"/>
              </w:rPr>
            </w:pPr>
            <w:r>
              <w:rPr>
                <w:rFonts w:eastAsia="MS Mincho;MS Gothic"/>
              </w:rPr>
              <w:t>04</w:t>
            </w:r>
          </w:p>
        </w:tc>
        <w:tc>
          <w:tcPr>
            <w:tcW w:w="3335" w:type="dxa"/>
            <w:tcBorders>
              <w:top w:val="single" w:sz="4" w:space="0" w:color="000000"/>
              <w:left w:val="single" w:sz="4" w:space="0" w:color="000000"/>
              <w:bottom w:val="single" w:sz="4" w:space="0" w:color="000000"/>
            </w:tcBorders>
            <w:shd w:val="clear" w:color="auto" w:fill="auto"/>
          </w:tcPr>
          <w:p w14:paraId="58DD5FF0" w14:textId="261FF4A8" w:rsidR="00360D57" w:rsidRPr="00DD7827" w:rsidRDefault="00336D47" w:rsidP="009702E7">
            <w:pPr>
              <w:jc w:val="both"/>
              <w:rPr>
                <w:rFonts w:eastAsia="MS Mincho;MS Gothic"/>
              </w:rPr>
            </w:pPr>
            <w:r w:rsidRPr="00DD7827">
              <w:rPr>
                <w:szCs w:val="24"/>
                <w:lang w:eastAsia="en-US"/>
              </w:rPr>
              <w:t>Organizuoti įvairių formų renginius,</w:t>
            </w:r>
            <w:r w:rsidR="002C39D6">
              <w:rPr>
                <w:szCs w:val="24"/>
                <w:lang w:eastAsia="en-US"/>
              </w:rPr>
              <w:t xml:space="preserve"> koncertus</w:t>
            </w:r>
            <w:r w:rsidR="00315D83">
              <w:rPr>
                <w:szCs w:val="24"/>
                <w:lang w:eastAsia="en-US"/>
              </w:rPr>
              <w:t>, spektaklius,</w:t>
            </w:r>
            <w:r w:rsidR="008C6BE1">
              <w:rPr>
                <w:szCs w:val="24"/>
                <w:lang w:eastAsia="en-US"/>
              </w:rPr>
              <w:t xml:space="preserve"> varžybas,</w:t>
            </w:r>
            <w:r w:rsidRPr="00DD7827">
              <w:rPr>
                <w:szCs w:val="24"/>
                <w:lang w:eastAsia="en-US"/>
              </w:rPr>
              <w:t xml:space="preserve"> </w:t>
            </w:r>
            <w:r w:rsidRPr="00DD7827">
              <w:rPr>
                <w:szCs w:val="24"/>
                <w:lang w:eastAsia="en-US"/>
              </w:rPr>
              <w:lastRenderedPageBreak/>
              <w:t>sudarančius sąlygas mokiniams viešai pristatyti savo pasiekimus ir asmeninę pažangą</w:t>
            </w:r>
            <w:r w:rsidRPr="00DD7827">
              <w:rPr>
                <w:rFonts w:eastAsia="MS Mincho;MS Gothic"/>
              </w:rPr>
              <w:t xml:space="preserve"> </w:t>
            </w:r>
          </w:p>
        </w:tc>
        <w:tc>
          <w:tcPr>
            <w:tcW w:w="1743" w:type="dxa"/>
            <w:gridSpan w:val="2"/>
            <w:tcBorders>
              <w:top w:val="single" w:sz="4" w:space="0" w:color="000000"/>
              <w:left w:val="single" w:sz="4" w:space="0" w:color="000000"/>
              <w:bottom w:val="single" w:sz="4" w:space="0" w:color="000000"/>
            </w:tcBorders>
            <w:shd w:val="clear" w:color="auto" w:fill="auto"/>
          </w:tcPr>
          <w:p w14:paraId="1EE787F8" w14:textId="573243EB" w:rsidR="00360D57" w:rsidRDefault="00360D57" w:rsidP="009702E7">
            <w:pPr>
              <w:jc w:val="both"/>
              <w:rPr>
                <w:rFonts w:eastAsia="MS Mincho;MS Gothic"/>
              </w:rPr>
            </w:pPr>
            <w:r>
              <w:rPr>
                <w:rFonts w:eastAsia="MS Mincho;MS Gothic"/>
              </w:rPr>
              <w:lastRenderedPageBreak/>
              <w:t>Renginių organizator</w:t>
            </w:r>
            <w:r w:rsidR="008C6BE1">
              <w:rPr>
                <w:rFonts w:eastAsia="MS Mincho;MS Gothic"/>
              </w:rPr>
              <w:t>ius</w:t>
            </w:r>
          </w:p>
          <w:p w14:paraId="3FB65B5F" w14:textId="3357E8B8" w:rsidR="00360D57" w:rsidRPr="00F72F14" w:rsidRDefault="00360D57" w:rsidP="009702E7">
            <w:pPr>
              <w:jc w:val="both"/>
              <w:rPr>
                <w:rFonts w:eastAsia="MS Mincho;MS Gothic"/>
              </w:rPr>
            </w:pPr>
            <w:r>
              <w:rPr>
                <w:rFonts w:eastAsia="MS Mincho;MS Gothic"/>
              </w:rPr>
              <w:t>Mokytojai</w:t>
            </w:r>
          </w:p>
        </w:tc>
        <w:tc>
          <w:tcPr>
            <w:tcW w:w="2828" w:type="dxa"/>
            <w:tcBorders>
              <w:top w:val="single" w:sz="4" w:space="0" w:color="000000"/>
              <w:left w:val="single" w:sz="4" w:space="0" w:color="000000"/>
              <w:bottom w:val="single" w:sz="4" w:space="0" w:color="000000"/>
            </w:tcBorders>
            <w:shd w:val="clear" w:color="auto" w:fill="auto"/>
          </w:tcPr>
          <w:p w14:paraId="51DC158A" w14:textId="16BC3091" w:rsidR="00360D57" w:rsidRPr="00F72F14" w:rsidRDefault="009F6A71" w:rsidP="008C6BE1">
            <w:pPr>
              <w:jc w:val="both"/>
              <w:rPr>
                <w:bCs/>
                <w:lang w:eastAsia="lt-LT"/>
              </w:rPr>
            </w:pPr>
            <w:r>
              <w:rPr>
                <w:bCs/>
                <w:lang w:eastAsia="lt-LT"/>
              </w:rPr>
              <w:t>Į</w:t>
            </w:r>
            <w:r w:rsidR="00360D57">
              <w:rPr>
                <w:bCs/>
                <w:lang w:eastAsia="lt-LT"/>
              </w:rPr>
              <w:t xml:space="preserve">vykdytų </w:t>
            </w:r>
            <w:r w:rsidR="005B4396">
              <w:rPr>
                <w:bCs/>
                <w:lang w:eastAsia="lt-LT"/>
              </w:rPr>
              <w:t>renginių</w:t>
            </w:r>
            <w:r w:rsidR="00E552F1">
              <w:rPr>
                <w:bCs/>
                <w:lang w:eastAsia="lt-LT"/>
              </w:rPr>
              <w:t xml:space="preserve"> mokyklos bendruomenei</w:t>
            </w:r>
            <w:r w:rsidR="008C6BE1">
              <w:rPr>
                <w:bCs/>
                <w:lang w:eastAsia="lt-LT"/>
              </w:rPr>
              <w:t xml:space="preserve">, kuriuose dalyvavo NVŠ </w:t>
            </w:r>
            <w:r w:rsidR="008C6BE1">
              <w:rPr>
                <w:bCs/>
                <w:lang w:eastAsia="lt-LT"/>
              </w:rPr>
              <w:lastRenderedPageBreak/>
              <w:t xml:space="preserve">programas lankantys mokiniai, </w:t>
            </w:r>
            <w:r w:rsidR="00360D57">
              <w:rPr>
                <w:bCs/>
                <w:lang w:eastAsia="lt-LT"/>
              </w:rPr>
              <w:t>skaičius</w:t>
            </w:r>
          </w:p>
        </w:tc>
        <w:tc>
          <w:tcPr>
            <w:tcW w:w="763" w:type="dxa"/>
            <w:tcBorders>
              <w:top w:val="single" w:sz="4" w:space="0" w:color="000000"/>
              <w:left w:val="single" w:sz="4" w:space="0" w:color="000000"/>
              <w:bottom w:val="single" w:sz="4" w:space="0" w:color="000000"/>
            </w:tcBorders>
            <w:shd w:val="clear" w:color="auto" w:fill="auto"/>
          </w:tcPr>
          <w:p w14:paraId="03333AA9" w14:textId="4808C54A" w:rsidR="00360D57" w:rsidRPr="00F72F14" w:rsidRDefault="00360D57" w:rsidP="00360D57">
            <w:pPr>
              <w:snapToGrid w:val="0"/>
              <w:jc w:val="center"/>
              <w:rPr>
                <w:rFonts w:eastAsia="MS Mincho;MS Gothic"/>
              </w:rPr>
            </w:pPr>
            <w:r>
              <w:rPr>
                <w:rFonts w:eastAsia="MS Mincho;MS Gothic"/>
              </w:rPr>
              <w:lastRenderedPageBreak/>
              <w:t>Vnt.</w:t>
            </w:r>
          </w:p>
        </w:tc>
        <w:tc>
          <w:tcPr>
            <w:tcW w:w="1229" w:type="dxa"/>
            <w:tcBorders>
              <w:top w:val="single" w:sz="4" w:space="0" w:color="000000"/>
              <w:left w:val="single" w:sz="4" w:space="0" w:color="000000"/>
              <w:bottom w:val="single" w:sz="4" w:space="0" w:color="000000"/>
            </w:tcBorders>
            <w:shd w:val="clear" w:color="auto" w:fill="auto"/>
          </w:tcPr>
          <w:p w14:paraId="5F5E0B9B" w14:textId="13F9E68E" w:rsidR="00360D57" w:rsidRPr="00F72F14" w:rsidRDefault="008C6BE1" w:rsidP="00360D57">
            <w:pPr>
              <w:snapToGrid w:val="0"/>
              <w:jc w:val="center"/>
            </w:pPr>
            <w:r>
              <w:t>15</w:t>
            </w:r>
          </w:p>
        </w:tc>
        <w:tc>
          <w:tcPr>
            <w:tcW w:w="1275" w:type="dxa"/>
            <w:tcBorders>
              <w:top w:val="single" w:sz="4" w:space="0" w:color="000000"/>
              <w:left w:val="single" w:sz="4" w:space="0" w:color="000000"/>
              <w:bottom w:val="single" w:sz="4" w:space="0" w:color="000000"/>
            </w:tcBorders>
            <w:shd w:val="clear" w:color="auto" w:fill="auto"/>
          </w:tcPr>
          <w:p w14:paraId="35F02B94" w14:textId="19CE5411" w:rsidR="00360D57" w:rsidRPr="00F72F14" w:rsidRDefault="008C6BE1" w:rsidP="00360D57">
            <w:pPr>
              <w:snapToGrid w:val="0"/>
              <w:jc w:val="center"/>
            </w:pPr>
            <w: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C49751" w14:textId="669AF179" w:rsidR="00360D57" w:rsidRPr="00F72F14" w:rsidRDefault="00360D57" w:rsidP="0075261E">
            <w:pPr>
              <w:snapToGrid w:val="0"/>
              <w:jc w:val="center"/>
            </w:pPr>
            <w:r>
              <w:t>202</w:t>
            </w:r>
            <w:r w:rsidR="0075261E">
              <w:t>6</w:t>
            </w:r>
            <w:r>
              <w:t>-01-01- 202</w:t>
            </w:r>
            <w:r w:rsidR="0075261E">
              <w:t>6</w:t>
            </w:r>
            <w:r>
              <w:t>-12-31</w:t>
            </w:r>
          </w:p>
        </w:tc>
      </w:tr>
      <w:tr w:rsidR="00580B92" w14:paraId="58871CEF" w14:textId="77777777" w:rsidTr="00E552F1">
        <w:trPr>
          <w:trHeight w:val="1095"/>
          <w:jc w:val="center"/>
        </w:trPr>
        <w:tc>
          <w:tcPr>
            <w:tcW w:w="531" w:type="dxa"/>
            <w:vMerge w:val="restart"/>
            <w:tcBorders>
              <w:top w:val="single" w:sz="4" w:space="0" w:color="auto"/>
              <w:left w:val="single" w:sz="4" w:space="0" w:color="000000"/>
            </w:tcBorders>
            <w:shd w:val="clear" w:color="auto" w:fill="DEEAF6"/>
          </w:tcPr>
          <w:p w14:paraId="566A4639" w14:textId="59C89554" w:rsidR="00580B92" w:rsidRDefault="00580B92" w:rsidP="00360D57">
            <w:pPr>
              <w:snapToGrid w:val="0"/>
              <w:jc w:val="center"/>
              <w:rPr>
                <w:bCs/>
                <w:lang w:eastAsia="lt-LT"/>
              </w:rPr>
            </w:pPr>
            <w:r>
              <w:rPr>
                <w:bCs/>
                <w:lang w:eastAsia="lt-LT"/>
              </w:rPr>
              <w:lastRenderedPageBreak/>
              <w:t>01</w:t>
            </w:r>
          </w:p>
        </w:tc>
        <w:tc>
          <w:tcPr>
            <w:tcW w:w="537" w:type="dxa"/>
            <w:vMerge w:val="restart"/>
            <w:tcBorders>
              <w:top w:val="single" w:sz="4" w:space="0" w:color="auto"/>
              <w:left w:val="single" w:sz="4" w:space="0" w:color="000000"/>
            </w:tcBorders>
            <w:shd w:val="clear" w:color="auto" w:fill="DBDBDB"/>
          </w:tcPr>
          <w:p w14:paraId="4614CE93" w14:textId="78B86A43" w:rsidR="00580B92" w:rsidRDefault="00580B92" w:rsidP="00360D57">
            <w:pPr>
              <w:snapToGrid w:val="0"/>
              <w:jc w:val="center"/>
              <w:rPr>
                <w:bCs/>
                <w:lang w:eastAsia="lt-LT"/>
              </w:rPr>
            </w:pPr>
            <w:r>
              <w:rPr>
                <w:bCs/>
                <w:lang w:eastAsia="lt-LT"/>
              </w:rPr>
              <w:t>01</w:t>
            </w:r>
          </w:p>
        </w:tc>
        <w:tc>
          <w:tcPr>
            <w:tcW w:w="864" w:type="dxa"/>
            <w:vMerge w:val="restart"/>
            <w:tcBorders>
              <w:top w:val="single" w:sz="4" w:space="0" w:color="auto"/>
              <w:left w:val="single" w:sz="4" w:space="0" w:color="000000"/>
            </w:tcBorders>
            <w:shd w:val="clear" w:color="auto" w:fill="C5E0B3"/>
          </w:tcPr>
          <w:p w14:paraId="2745BD63" w14:textId="637C7D11" w:rsidR="00580B92" w:rsidRDefault="00580B92" w:rsidP="00360D57">
            <w:pPr>
              <w:snapToGrid w:val="0"/>
              <w:jc w:val="center"/>
              <w:rPr>
                <w:bCs/>
                <w:lang w:eastAsia="lt-LT"/>
              </w:rPr>
            </w:pPr>
            <w:r>
              <w:rPr>
                <w:bCs/>
                <w:lang w:eastAsia="lt-LT"/>
              </w:rPr>
              <w:t>02</w:t>
            </w:r>
          </w:p>
        </w:tc>
        <w:tc>
          <w:tcPr>
            <w:tcW w:w="498" w:type="dxa"/>
            <w:vMerge w:val="restart"/>
            <w:tcBorders>
              <w:top w:val="single" w:sz="4" w:space="0" w:color="000000"/>
              <w:left w:val="single" w:sz="4" w:space="0" w:color="000000"/>
            </w:tcBorders>
            <w:shd w:val="clear" w:color="auto" w:fill="auto"/>
          </w:tcPr>
          <w:p w14:paraId="397F4C97" w14:textId="05D58452" w:rsidR="00580B92" w:rsidRDefault="00580B92" w:rsidP="00360D57">
            <w:pPr>
              <w:rPr>
                <w:rFonts w:eastAsia="MS Mincho;MS Gothic"/>
              </w:rPr>
            </w:pPr>
            <w:r>
              <w:rPr>
                <w:rFonts w:eastAsia="MS Mincho;MS Gothic"/>
              </w:rPr>
              <w:t>05</w:t>
            </w:r>
          </w:p>
        </w:tc>
        <w:tc>
          <w:tcPr>
            <w:tcW w:w="3335" w:type="dxa"/>
            <w:vMerge w:val="restart"/>
            <w:tcBorders>
              <w:top w:val="single" w:sz="4" w:space="0" w:color="000000"/>
              <w:left w:val="single" w:sz="4" w:space="0" w:color="000000"/>
            </w:tcBorders>
            <w:shd w:val="clear" w:color="auto" w:fill="auto"/>
          </w:tcPr>
          <w:p w14:paraId="63AA1D96" w14:textId="32AA2F44" w:rsidR="00580B92" w:rsidRPr="009702E7" w:rsidRDefault="00580B92" w:rsidP="00580B92">
            <w:pPr>
              <w:jc w:val="both"/>
              <w:rPr>
                <w:rFonts w:eastAsia="MS Mincho;MS Gothic"/>
              </w:rPr>
            </w:pPr>
            <w:r>
              <w:rPr>
                <w:rFonts w:eastAsia="MS Mincho;MS Gothic"/>
              </w:rPr>
              <w:t xml:space="preserve">Skatinti mokinius dalyvauti kitų įstaigų organizuojamuose renginiuose ir </w:t>
            </w:r>
            <w:r w:rsidRPr="009702E7">
              <w:rPr>
                <w:rFonts w:eastAsia="MS Mincho;MS Gothic"/>
              </w:rPr>
              <w:t xml:space="preserve"> pristat</w:t>
            </w:r>
            <w:r>
              <w:rPr>
                <w:rFonts w:eastAsia="MS Mincho;MS Gothic"/>
              </w:rPr>
              <w:t>yti</w:t>
            </w:r>
            <w:r w:rsidRPr="009702E7">
              <w:rPr>
                <w:rFonts w:eastAsia="MS Mincho;MS Gothic"/>
              </w:rPr>
              <w:t xml:space="preserve"> </w:t>
            </w:r>
            <w:r>
              <w:rPr>
                <w:rFonts w:eastAsia="MS Mincho;MS Gothic"/>
              </w:rPr>
              <w:t>savo</w:t>
            </w:r>
            <w:r w:rsidRPr="009702E7">
              <w:rPr>
                <w:rFonts w:eastAsia="MS Mincho;MS Gothic"/>
              </w:rPr>
              <w:t xml:space="preserve"> pasiekimus</w:t>
            </w:r>
            <w:r>
              <w:rPr>
                <w:rFonts w:eastAsia="MS Mincho;MS Gothic"/>
              </w:rPr>
              <w:t>.</w:t>
            </w:r>
          </w:p>
        </w:tc>
        <w:tc>
          <w:tcPr>
            <w:tcW w:w="1743" w:type="dxa"/>
            <w:gridSpan w:val="2"/>
            <w:vMerge w:val="restart"/>
            <w:tcBorders>
              <w:top w:val="single" w:sz="4" w:space="0" w:color="000000"/>
              <w:left w:val="single" w:sz="4" w:space="0" w:color="000000"/>
            </w:tcBorders>
            <w:shd w:val="clear" w:color="auto" w:fill="auto"/>
          </w:tcPr>
          <w:p w14:paraId="103DF071" w14:textId="09FF513E" w:rsidR="00580B92" w:rsidRPr="00F72F14" w:rsidRDefault="00580B92" w:rsidP="00E552F1">
            <w:pPr>
              <w:rPr>
                <w:rFonts w:eastAsia="MS Mincho;MS Gothic"/>
              </w:rPr>
            </w:pPr>
            <w:r w:rsidRPr="00F72F14">
              <w:rPr>
                <w:rFonts w:eastAsia="MS Mincho;MS Gothic"/>
              </w:rPr>
              <w:t>Direktoriaus pavaduotoja</w:t>
            </w:r>
            <w:r>
              <w:rPr>
                <w:rFonts w:eastAsia="MS Mincho;MS Gothic"/>
              </w:rPr>
              <w:t>s</w:t>
            </w:r>
            <w:r w:rsidRPr="00F72F14">
              <w:rPr>
                <w:rFonts w:eastAsia="MS Mincho;MS Gothic"/>
              </w:rPr>
              <w:t xml:space="preserve"> ugdymui, </w:t>
            </w:r>
            <w:r w:rsidR="00E552F1">
              <w:rPr>
                <w:rFonts w:eastAsia="MS Mincho;MS Gothic"/>
              </w:rPr>
              <w:t>m</w:t>
            </w:r>
            <w:r w:rsidRPr="00F72F14">
              <w:rPr>
                <w:rFonts w:eastAsia="MS Mincho;MS Gothic"/>
              </w:rPr>
              <w:t>okytojai</w:t>
            </w:r>
          </w:p>
        </w:tc>
        <w:tc>
          <w:tcPr>
            <w:tcW w:w="2828" w:type="dxa"/>
            <w:tcBorders>
              <w:top w:val="single" w:sz="4" w:space="0" w:color="000000"/>
              <w:left w:val="single" w:sz="4" w:space="0" w:color="000000"/>
              <w:bottom w:val="single" w:sz="4" w:space="0" w:color="auto"/>
            </w:tcBorders>
            <w:shd w:val="clear" w:color="auto" w:fill="auto"/>
          </w:tcPr>
          <w:p w14:paraId="333DD693" w14:textId="68AEC06B" w:rsidR="00580B92" w:rsidRPr="00F72F14" w:rsidRDefault="00A3443C" w:rsidP="00580B92">
            <w:pPr>
              <w:jc w:val="both"/>
              <w:rPr>
                <w:bCs/>
                <w:lang w:eastAsia="lt-LT"/>
              </w:rPr>
            </w:pPr>
            <w:r>
              <w:rPr>
                <w:bCs/>
                <w:lang w:eastAsia="lt-LT"/>
              </w:rPr>
              <w:t>Renginių, kuriuose mokiniai įvairiomis formomis pristatė savo pasiekimus, skaičius per metus</w:t>
            </w:r>
          </w:p>
        </w:tc>
        <w:tc>
          <w:tcPr>
            <w:tcW w:w="763" w:type="dxa"/>
            <w:tcBorders>
              <w:top w:val="single" w:sz="4" w:space="0" w:color="000000"/>
              <w:left w:val="single" w:sz="4" w:space="0" w:color="000000"/>
              <w:bottom w:val="single" w:sz="4" w:space="0" w:color="auto"/>
            </w:tcBorders>
            <w:shd w:val="clear" w:color="auto" w:fill="auto"/>
          </w:tcPr>
          <w:p w14:paraId="665D8FBB" w14:textId="18BDAB3D" w:rsidR="00580B92" w:rsidRPr="00F72F14" w:rsidRDefault="00580B92"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auto"/>
            </w:tcBorders>
            <w:shd w:val="clear" w:color="auto" w:fill="auto"/>
          </w:tcPr>
          <w:p w14:paraId="2E5FD9F8" w14:textId="7C4EA935" w:rsidR="00580B92" w:rsidRPr="00F72F14" w:rsidRDefault="00A3443C" w:rsidP="00360D57">
            <w:pPr>
              <w:snapToGrid w:val="0"/>
              <w:jc w:val="center"/>
            </w:pPr>
            <w:r>
              <w:t>48</w:t>
            </w:r>
          </w:p>
        </w:tc>
        <w:tc>
          <w:tcPr>
            <w:tcW w:w="1275" w:type="dxa"/>
            <w:tcBorders>
              <w:top w:val="single" w:sz="4" w:space="0" w:color="000000"/>
              <w:left w:val="single" w:sz="4" w:space="0" w:color="000000"/>
              <w:bottom w:val="single" w:sz="4" w:space="0" w:color="auto"/>
            </w:tcBorders>
            <w:shd w:val="clear" w:color="auto" w:fill="auto"/>
          </w:tcPr>
          <w:p w14:paraId="2E39BB30" w14:textId="1D407A63" w:rsidR="00580B92" w:rsidRPr="00F72F14" w:rsidRDefault="00A3443C" w:rsidP="00360D57">
            <w:pPr>
              <w:snapToGrid w:val="0"/>
              <w:jc w:val="center"/>
            </w:pPr>
            <w:r>
              <w:t>50</w:t>
            </w:r>
          </w:p>
        </w:tc>
        <w:tc>
          <w:tcPr>
            <w:tcW w:w="1701" w:type="dxa"/>
            <w:vMerge w:val="restart"/>
            <w:tcBorders>
              <w:top w:val="single" w:sz="4" w:space="0" w:color="000000"/>
              <w:left w:val="single" w:sz="4" w:space="0" w:color="000000"/>
              <w:right w:val="single" w:sz="4" w:space="0" w:color="000000"/>
            </w:tcBorders>
            <w:shd w:val="clear" w:color="auto" w:fill="auto"/>
          </w:tcPr>
          <w:p w14:paraId="77CEEDD6" w14:textId="6ADA9708" w:rsidR="00580B92" w:rsidRPr="00F72F14" w:rsidRDefault="00580B92" w:rsidP="0075261E">
            <w:pPr>
              <w:snapToGrid w:val="0"/>
              <w:jc w:val="center"/>
            </w:pPr>
            <w:r>
              <w:t>2026-01-01- 2026-12-31</w:t>
            </w:r>
          </w:p>
        </w:tc>
      </w:tr>
      <w:tr w:rsidR="00580B92" w14:paraId="05F335A8" w14:textId="77777777" w:rsidTr="00E552F1">
        <w:trPr>
          <w:trHeight w:val="270"/>
          <w:jc w:val="center"/>
        </w:trPr>
        <w:tc>
          <w:tcPr>
            <w:tcW w:w="531" w:type="dxa"/>
            <w:vMerge/>
            <w:tcBorders>
              <w:left w:val="single" w:sz="4" w:space="0" w:color="000000"/>
              <w:bottom w:val="single" w:sz="4" w:space="0" w:color="000000"/>
            </w:tcBorders>
            <w:shd w:val="clear" w:color="auto" w:fill="DEEAF6"/>
          </w:tcPr>
          <w:p w14:paraId="2081FE11" w14:textId="77777777" w:rsidR="00580B92" w:rsidRDefault="00580B92" w:rsidP="00360D57">
            <w:pPr>
              <w:snapToGrid w:val="0"/>
              <w:jc w:val="center"/>
              <w:rPr>
                <w:bCs/>
                <w:lang w:eastAsia="lt-LT"/>
              </w:rPr>
            </w:pPr>
          </w:p>
        </w:tc>
        <w:tc>
          <w:tcPr>
            <w:tcW w:w="537" w:type="dxa"/>
            <w:vMerge/>
            <w:tcBorders>
              <w:left w:val="single" w:sz="4" w:space="0" w:color="000000"/>
              <w:bottom w:val="single" w:sz="4" w:space="0" w:color="000000"/>
            </w:tcBorders>
            <w:shd w:val="clear" w:color="auto" w:fill="DBDBDB"/>
          </w:tcPr>
          <w:p w14:paraId="35FC94DD" w14:textId="77777777" w:rsidR="00580B92" w:rsidRDefault="00580B92" w:rsidP="00360D57">
            <w:pPr>
              <w:snapToGrid w:val="0"/>
              <w:jc w:val="center"/>
              <w:rPr>
                <w:bCs/>
                <w:lang w:eastAsia="lt-LT"/>
              </w:rPr>
            </w:pPr>
          </w:p>
        </w:tc>
        <w:tc>
          <w:tcPr>
            <w:tcW w:w="864" w:type="dxa"/>
            <w:vMerge/>
            <w:tcBorders>
              <w:left w:val="single" w:sz="4" w:space="0" w:color="000000"/>
              <w:bottom w:val="single" w:sz="4" w:space="0" w:color="000000"/>
            </w:tcBorders>
            <w:shd w:val="clear" w:color="auto" w:fill="C5E0B3"/>
          </w:tcPr>
          <w:p w14:paraId="35E7AF16" w14:textId="77777777" w:rsidR="00580B92" w:rsidRDefault="00580B92" w:rsidP="00360D57">
            <w:pPr>
              <w:snapToGrid w:val="0"/>
              <w:jc w:val="center"/>
              <w:rPr>
                <w:bCs/>
                <w:lang w:eastAsia="lt-LT"/>
              </w:rPr>
            </w:pPr>
          </w:p>
        </w:tc>
        <w:tc>
          <w:tcPr>
            <w:tcW w:w="498" w:type="dxa"/>
            <w:vMerge/>
            <w:tcBorders>
              <w:left w:val="single" w:sz="4" w:space="0" w:color="000000"/>
              <w:bottom w:val="single" w:sz="4" w:space="0" w:color="000000"/>
            </w:tcBorders>
            <w:shd w:val="clear" w:color="auto" w:fill="auto"/>
          </w:tcPr>
          <w:p w14:paraId="1434BFCD" w14:textId="77777777" w:rsidR="00580B92" w:rsidRDefault="00580B92" w:rsidP="00360D57">
            <w:pPr>
              <w:rPr>
                <w:rFonts w:eastAsia="MS Mincho;MS Gothic"/>
              </w:rPr>
            </w:pPr>
          </w:p>
        </w:tc>
        <w:tc>
          <w:tcPr>
            <w:tcW w:w="3335" w:type="dxa"/>
            <w:vMerge/>
            <w:tcBorders>
              <w:left w:val="single" w:sz="4" w:space="0" w:color="000000"/>
              <w:bottom w:val="single" w:sz="4" w:space="0" w:color="000000"/>
            </w:tcBorders>
            <w:shd w:val="clear" w:color="auto" w:fill="auto"/>
          </w:tcPr>
          <w:p w14:paraId="46AEE906" w14:textId="77777777" w:rsidR="00580B92" w:rsidRDefault="00580B92" w:rsidP="008C6BE1">
            <w:pPr>
              <w:jc w:val="both"/>
              <w:rPr>
                <w:rFonts w:eastAsia="MS Mincho;MS Gothic"/>
              </w:rPr>
            </w:pPr>
          </w:p>
        </w:tc>
        <w:tc>
          <w:tcPr>
            <w:tcW w:w="1743" w:type="dxa"/>
            <w:gridSpan w:val="2"/>
            <w:vMerge/>
            <w:tcBorders>
              <w:left w:val="single" w:sz="4" w:space="0" w:color="000000"/>
              <w:bottom w:val="single" w:sz="4" w:space="0" w:color="000000"/>
            </w:tcBorders>
            <w:shd w:val="clear" w:color="auto" w:fill="auto"/>
          </w:tcPr>
          <w:p w14:paraId="3F2E64F2" w14:textId="77777777" w:rsidR="00580B92" w:rsidRPr="00F72F14" w:rsidRDefault="00580B92" w:rsidP="00360D57">
            <w:pPr>
              <w:rPr>
                <w:rFonts w:eastAsia="MS Mincho;MS Gothic"/>
              </w:rPr>
            </w:pPr>
          </w:p>
        </w:tc>
        <w:tc>
          <w:tcPr>
            <w:tcW w:w="2828" w:type="dxa"/>
            <w:tcBorders>
              <w:top w:val="single" w:sz="4" w:space="0" w:color="auto"/>
              <w:left w:val="single" w:sz="4" w:space="0" w:color="000000"/>
              <w:bottom w:val="single" w:sz="4" w:space="0" w:color="000000"/>
            </w:tcBorders>
            <w:shd w:val="clear" w:color="auto" w:fill="auto"/>
          </w:tcPr>
          <w:p w14:paraId="6848513D" w14:textId="77777777" w:rsidR="00580B92" w:rsidRDefault="00580B92" w:rsidP="00580B92">
            <w:pPr>
              <w:jc w:val="both"/>
              <w:rPr>
                <w:bCs/>
                <w:lang w:eastAsia="lt-LT"/>
              </w:rPr>
            </w:pPr>
            <w:r>
              <w:rPr>
                <w:bCs/>
                <w:lang w:eastAsia="lt-LT"/>
              </w:rPr>
              <w:t>Mokinių, dalyvavusių kitų įstaigų organizuojamuose renginiuose skaičius per metus</w:t>
            </w:r>
          </w:p>
          <w:p w14:paraId="71E3629D" w14:textId="77777777" w:rsidR="00580B92" w:rsidRDefault="00580B92" w:rsidP="005B4396">
            <w:pPr>
              <w:jc w:val="both"/>
              <w:rPr>
                <w:bCs/>
                <w:lang w:eastAsia="lt-LT"/>
              </w:rPr>
            </w:pPr>
          </w:p>
        </w:tc>
        <w:tc>
          <w:tcPr>
            <w:tcW w:w="763" w:type="dxa"/>
            <w:tcBorders>
              <w:top w:val="single" w:sz="4" w:space="0" w:color="auto"/>
              <w:left w:val="single" w:sz="4" w:space="0" w:color="000000"/>
              <w:bottom w:val="single" w:sz="4" w:space="0" w:color="000000"/>
            </w:tcBorders>
            <w:shd w:val="clear" w:color="auto" w:fill="auto"/>
          </w:tcPr>
          <w:p w14:paraId="3B4B24E9" w14:textId="6212D91B" w:rsidR="00580B92" w:rsidRDefault="00A3443C" w:rsidP="00360D57">
            <w:pPr>
              <w:snapToGrid w:val="0"/>
              <w:jc w:val="center"/>
              <w:rPr>
                <w:rFonts w:eastAsia="MS Mincho;MS Gothic"/>
              </w:rPr>
            </w:pPr>
            <w:proofErr w:type="spellStart"/>
            <w:r>
              <w:rPr>
                <w:rFonts w:eastAsia="MS Mincho;MS Gothic"/>
              </w:rPr>
              <w:t>Vnt</w:t>
            </w:r>
            <w:proofErr w:type="spellEnd"/>
          </w:p>
        </w:tc>
        <w:tc>
          <w:tcPr>
            <w:tcW w:w="1229" w:type="dxa"/>
            <w:tcBorders>
              <w:top w:val="single" w:sz="4" w:space="0" w:color="auto"/>
              <w:left w:val="single" w:sz="4" w:space="0" w:color="000000"/>
              <w:bottom w:val="single" w:sz="4" w:space="0" w:color="000000"/>
            </w:tcBorders>
            <w:shd w:val="clear" w:color="auto" w:fill="auto"/>
          </w:tcPr>
          <w:p w14:paraId="4CD3CC7F" w14:textId="4BAA53FD" w:rsidR="00580B92" w:rsidRDefault="00A3443C" w:rsidP="00A3443C">
            <w:pPr>
              <w:snapToGrid w:val="0"/>
              <w:jc w:val="center"/>
            </w:pPr>
            <w:r>
              <w:t>154</w:t>
            </w:r>
          </w:p>
        </w:tc>
        <w:tc>
          <w:tcPr>
            <w:tcW w:w="1275" w:type="dxa"/>
            <w:tcBorders>
              <w:top w:val="single" w:sz="4" w:space="0" w:color="auto"/>
              <w:left w:val="single" w:sz="4" w:space="0" w:color="000000"/>
              <w:bottom w:val="single" w:sz="4" w:space="0" w:color="000000"/>
            </w:tcBorders>
            <w:shd w:val="clear" w:color="auto" w:fill="auto"/>
          </w:tcPr>
          <w:p w14:paraId="7458F368" w14:textId="5BF51E01" w:rsidR="00580B92" w:rsidRDefault="00A3443C" w:rsidP="00360D57">
            <w:pPr>
              <w:snapToGrid w:val="0"/>
              <w:jc w:val="center"/>
            </w:pPr>
            <w:r>
              <w:t>160</w:t>
            </w:r>
          </w:p>
        </w:tc>
        <w:tc>
          <w:tcPr>
            <w:tcW w:w="1701" w:type="dxa"/>
            <w:vMerge/>
            <w:tcBorders>
              <w:left w:val="single" w:sz="4" w:space="0" w:color="000000"/>
              <w:bottom w:val="single" w:sz="4" w:space="0" w:color="000000"/>
              <w:right w:val="single" w:sz="4" w:space="0" w:color="000000"/>
            </w:tcBorders>
            <w:shd w:val="clear" w:color="auto" w:fill="auto"/>
          </w:tcPr>
          <w:p w14:paraId="137EE3BB" w14:textId="77777777" w:rsidR="00580B92" w:rsidRDefault="00580B92" w:rsidP="0075261E">
            <w:pPr>
              <w:snapToGrid w:val="0"/>
              <w:jc w:val="center"/>
            </w:pPr>
          </w:p>
        </w:tc>
      </w:tr>
      <w:tr w:rsidR="00360D57" w14:paraId="31A45F31" w14:textId="77777777" w:rsidTr="00E552F1">
        <w:trPr>
          <w:trHeight w:val="303"/>
          <w:jc w:val="center"/>
        </w:trPr>
        <w:tc>
          <w:tcPr>
            <w:tcW w:w="531" w:type="dxa"/>
            <w:tcBorders>
              <w:top w:val="single" w:sz="4" w:space="0" w:color="auto"/>
              <w:left w:val="single" w:sz="4" w:space="0" w:color="000000"/>
              <w:bottom w:val="single" w:sz="4" w:space="0" w:color="000000"/>
            </w:tcBorders>
            <w:shd w:val="clear" w:color="auto" w:fill="DEEAF6"/>
          </w:tcPr>
          <w:p w14:paraId="0C11AFF0" w14:textId="720AC03B" w:rsidR="00360D57" w:rsidRDefault="00360D57" w:rsidP="00360D57">
            <w:pPr>
              <w:snapToGrid w:val="0"/>
              <w:jc w:val="center"/>
              <w:rPr>
                <w:bCs/>
                <w:lang w:eastAsia="lt-LT"/>
              </w:rPr>
            </w:pPr>
            <w:r>
              <w:rPr>
                <w:bCs/>
                <w:lang w:eastAsia="lt-LT"/>
              </w:rPr>
              <w:t>01</w:t>
            </w:r>
          </w:p>
        </w:tc>
        <w:tc>
          <w:tcPr>
            <w:tcW w:w="537" w:type="dxa"/>
            <w:tcBorders>
              <w:top w:val="single" w:sz="4" w:space="0" w:color="auto"/>
              <w:left w:val="single" w:sz="4" w:space="0" w:color="000000"/>
              <w:bottom w:val="single" w:sz="4" w:space="0" w:color="000000"/>
            </w:tcBorders>
            <w:shd w:val="clear" w:color="auto" w:fill="DBDBDB"/>
          </w:tcPr>
          <w:p w14:paraId="1D974349" w14:textId="66102959" w:rsidR="00360D57" w:rsidRDefault="00360D57" w:rsidP="00360D57">
            <w:pPr>
              <w:snapToGrid w:val="0"/>
              <w:jc w:val="center"/>
              <w:rPr>
                <w:bCs/>
                <w:lang w:eastAsia="lt-LT"/>
              </w:rPr>
            </w:pPr>
            <w:r>
              <w:rPr>
                <w:bCs/>
                <w:lang w:eastAsia="lt-LT"/>
              </w:rPr>
              <w:t>01</w:t>
            </w:r>
          </w:p>
        </w:tc>
        <w:tc>
          <w:tcPr>
            <w:tcW w:w="864" w:type="dxa"/>
            <w:tcBorders>
              <w:top w:val="single" w:sz="4" w:space="0" w:color="auto"/>
              <w:left w:val="single" w:sz="4" w:space="0" w:color="000000"/>
              <w:bottom w:val="single" w:sz="4" w:space="0" w:color="000000"/>
            </w:tcBorders>
            <w:shd w:val="clear" w:color="auto" w:fill="C5E0B3"/>
          </w:tcPr>
          <w:p w14:paraId="4EFD0ABB" w14:textId="010A8F5F" w:rsidR="00360D57" w:rsidRDefault="00360D57" w:rsidP="00360D57">
            <w:pPr>
              <w:snapToGrid w:val="0"/>
              <w:jc w:val="center"/>
              <w:rPr>
                <w:bCs/>
                <w:lang w:eastAsia="lt-LT"/>
              </w:rPr>
            </w:pPr>
            <w:r>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5C917F26" w14:textId="432D203F" w:rsidR="00360D57" w:rsidRDefault="00360D57" w:rsidP="00360D57">
            <w:pPr>
              <w:rPr>
                <w:rFonts w:eastAsia="MS Mincho;MS Gothic"/>
              </w:rPr>
            </w:pPr>
            <w:r>
              <w:rPr>
                <w:rFonts w:eastAsia="MS Mincho;MS Gothic"/>
              </w:rPr>
              <w:t>06</w:t>
            </w:r>
          </w:p>
        </w:tc>
        <w:tc>
          <w:tcPr>
            <w:tcW w:w="3335" w:type="dxa"/>
            <w:tcBorders>
              <w:top w:val="single" w:sz="4" w:space="0" w:color="000000"/>
              <w:left w:val="single" w:sz="4" w:space="0" w:color="000000"/>
              <w:bottom w:val="single" w:sz="4" w:space="0" w:color="000000"/>
            </w:tcBorders>
            <w:shd w:val="clear" w:color="auto" w:fill="auto"/>
          </w:tcPr>
          <w:p w14:paraId="54C7BF21" w14:textId="6B6327A9" w:rsidR="00360D57" w:rsidRPr="009702E7" w:rsidRDefault="00336D47" w:rsidP="009702E7">
            <w:pPr>
              <w:jc w:val="both"/>
              <w:rPr>
                <w:rFonts w:eastAsia="MS Mincho;MS Gothic"/>
              </w:rPr>
            </w:pPr>
            <w:r w:rsidRPr="009702E7">
              <w:rPr>
                <w:szCs w:val="24"/>
                <w:lang w:eastAsia="en-US"/>
              </w:rPr>
              <w:t>Organizuoti , parodas ir kūrybinių darbų pristatymus, sudarančius sąlygas mokiniams viešai pristatyti savo pasiekimus ir asmeninę pažangą</w:t>
            </w:r>
          </w:p>
        </w:tc>
        <w:tc>
          <w:tcPr>
            <w:tcW w:w="1743" w:type="dxa"/>
            <w:gridSpan w:val="2"/>
            <w:tcBorders>
              <w:top w:val="single" w:sz="4" w:space="0" w:color="000000"/>
              <w:left w:val="single" w:sz="4" w:space="0" w:color="000000"/>
              <w:bottom w:val="single" w:sz="4" w:space="0" w:color="000000"/>
            </w:tcBorders>
            <w:shd w:val="clear" w:color="auto" w:fill="auto"/>
          </w:tcPr>
          <w:p w14:paraId="0EC6AA2D" w14:textId="6ED459DA" w:rsidR="00360D57" w:rsidRDefault="00360D57" w:rsidP="00360D57">
            <w:pPr>
              <w:rPr>
                <w:rFonts w:eastAsia="MS Mincho;MS Gothic"/>
              </w:rPr>
            </w:pPr>
            <w:r>
              <w:rPr>
                <w:rFonts w:eastAsia="MS Mincho;MS Gothic"/>
              </w:rPr>
              <w:t>Renginių organizator</w:t>
            </w:r>
            <w:r w:rsidR="008C6BE1">
              <w:rPr>
                <w:rFonts w:eastAsia="MS Mincho;MS Gothic"/>
              </w:rPr>
              <w:t>ius</w:t>
            </w:r>
          </w:p>
          <w:p w14:paraId="0DFC252A" w14:textId="7CBCB3C6" w:rsidR="00360D57" w:rsidRDefault="00E552F1" w:rsidP="00360D57">
            <w:pPr>
              <w:rPr>
                <w:rFonts w:eastAsia="MS Mincho;MS Gothic"/>
              </w:rPr>
            </w:pPr>
            <w:r>
              <w:rPr>
                <w:rFonts w:eastAsia="MS Mincho;MS Gothic"/>
              </w:rPr>
              <w:t>m</w:t>
            </w:r>
            <w:r w:rsidR="00360D57">
              <w:rPr>
                <w:rFonts w:eastAsia="MS Mincho;MS Gothic"/>
              </w:rPr>
              <w:t>okytojai</w:t>
            </w:r>
          </w:p>
        </w:tc>
        <w:tc>
          <w:tcPr>
            <w:tcW w:w="2828" w:type="dxa"/>
            <w:tcBorders>
              <w:top w:val="single" w:sz="4" w:space="0" w:color="000000"/>
              <w:left w:val="single" w:sz="4" w:space="0" w:color="000000"/>
              <w:bottom w:val="single" w:sz="4" w:space="0" w:color="000000"/>
            </w:tcBorders>
            <w:shd w:val="clear" w:color="auto" w:fill="auto"/>
          </w:tcPr>
          <w:p w14:paraId="1D2A7D5F" w14:textId="5407CC2C" w:rsidR="00360D57" w:rsidRDefault="00360D57" w:rsidP="00036EBC">
            <w:pPr>
              <w:jc w:val="both"/>
              <w:rPr>
                <w:bCs/>
                <w:lang w:eastAsia="lt-LT"/>
              </w:rPr>
            </w:pPr>
            <w:r>
              <w:rPr>
                <w:bCs/>
                <w:lang w:eastAsia="lt-LT"/>
              </w:rPr>
              <w:t>Suorganizuotų parodų skaičius</w:t>
            </w:r>
          </w:p>
        </w:tc>
        <w:tc>
          <w:tcPr>
            <w:tcW w:w="763" w:type="dxa"/>
            <w:tcBorders>
              <w:top w:val="single" w:sz="4" w:space="0" w:color="000000"/>
              <w:left w:val="single" w:sz="4" w:space="0" w:color="000000"/>
              <w:bottom w:val="single" w:sz="4" w:space="0" w:color="000000"/>
            </w:tcBorders>
            <w:shd w:val="clear" w:color="auto" w:fill="auto"/>
          </w:tcPr>
          <w:p w14:paraId="0218796F" w14:textId="21520822"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7FF75B95" w14:textId="504D911D" w:rsidR="00360D57" w:rsidRDefault="00336D47" w:rsidP="00360D57">
            <w:pPr>
              <w:snapToGrid w:val="0"/>
              <w:jc w:val="center"/>
            </w:pPr>
            <w:r>
              <w:t>57</w:t>
            </w:r>
          </w:p>
        </w:tc>
        <w:tc>
          <w:tcPr>
            <w:tcW w:w="1275" w:type="dxa"/>
            <w:tcBorders>
              <w:top w:val="single" w:sz="4" w:space="0" w:color="000000"/>
              <w:left w:val="single" w:sz="4" w:space="0" w:color="000000"/>
              <w:bottom w:val="single" w:sz="4" w:space="0" w:color="000000"/>
            </w:tcBorders>
            <w:shd w:val="clear" w:color="auto" w:fill="auto"/>
          </w:tcPr>
          <w:p w14:paraId="4F814F2D" w14:textId="7F7D833D" w:rsidR="00360D57" w:rsidRDefault="00336D47" w:rsidP="00360D57">
            <w:pPr>
              <w:snapToGrid w:val="0"/>
              <w:jc w:val="center"/>
            </w:pPr>
            <w: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C75F6B" w14:textId="4B92D409" w:rsidR="00360D57" w:rsidRDefault="00360D57" w:rsidP="0075261E">
            <w:pPr>
              <w:snapToGrid w:val="0"/>
              <w:jc w:val="center"/>
            </w:pPr>
            <w:r>
              <w:t>202</w:t>
            </w:r>
            <w:r w:rsidR="0075261E">
              <w:t>6</w:t>
            </w:r>
            <w:r>
              <w:t>-01-01- 202</w:t>
            </w:r>
            <w:r w:rsidR="0075261E">
              <w:t>6</w:t>
            </w:r>
            <w:r>
              <w:t>-12-31</w:t>
            </w:r>
          </w:p>
        </w:tc>
      </w:tr>
      <w:tr w:rsidR="00360D57" w14:paraId="1324B614"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324B60C" w14:textId="77777777" w:rsidR="00360D57" w:rsidRPr="005B4396" w:rsidRDefault="00360D57" w:rsidP="00360D57">
            <w:pPr>
              <w:jc w:val="center"/>
              <w:rPr>
                <w:b/>
                <w:bCs/>
                <w:lang w:eastAsia="lt-LT"/>
              </w:rPr>
            </w:pPr>
            <w:r w:rsidRPr="005B4396">
              <w:rPr>
                <w:b/>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1324B60D" w14:textId="77777777" w:rsidR="00360D57" w:rsidRPr="005B4396" w:rsidRDefault="00360D57" w:rsidP="00360D57">
            <w:pPr>
              <w:jc w:val="center"/>
              <w:rPr>
                <w:b/>
                <w:bCs/>
                <w:lang w:eastAsia="lt-LT"/>
              </w:rPr>
            </w:pPr>
            <w:r w:rsidRPr="005B4396">
              <w:rPr>
                <w:b/>
                <w:bCs/>
                <w:lang w:eastAsia="lt-LT"/>
              </w:rPr>
              <w:t>02</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1324B60E" w14:textId="0DF7FA0E" w:rsidR="00360D57" w:rsidRPr="005B4396" w:rsidRDefault="00360D57" w:rsidP="00360D57">
            <w:pPr>
              <w:rPr>
                <w:b/>
                <w:bCs/>
                <w:lang w:eastAsia="lt-LT"/>
              </w:rPr>
            </w:pPr>
            <w:r w:rsidRPr="005B4396">
              <w:rPr>
                <w:rFonts w:eastAsia="Calibri"/>
                <w:b/>
                <w:bCs/>
                <w:szCs w:val="22"/>
              </w:rPr>
              <w:t xml:space="preserve">Įvertinti kiekvieno mokinio asmenybės </w:t>
            </w:r>
            <w:proofErr w:type="spellStart"/>
            <w:r w:rsidRPr="005B4396">
              <w:rPr>
                <w:rFonts w:eastAsia="Calibri"/>
                <w:b/>
                <w:bCs/>
                <w:szCs w:val="22"/>
              </w:rPr>
              <w:t>ūgtį</w:t>
            </w:r>
            <w:proofErr w:type="spellEnd"/>
            <w:r w:rsidRPr="005B4396">
              <w:rPr>
                <w:rFonts w:eastAsia="Calibri"/>
                <w:b/>
                <w:bCs/>
                <w:szCs w:val="22"/>
              </w:rPr>
              <w:t xml:space="preserve"> sistemingai stebint, reflektuojant ir apibendrinant individualią pažangą ir įgytas kompetencijas</w:t>
            </w:r>
          </w:p>
        </w:tc>
        <w:tc>
          <w:tcPr>
            <w:tcW w:w="2828" w:type="dxa"/>
            <w:tcBorders>
              <w:top w:val="single" w:sz="4" w:space="0" w:color="000000"/>
              <w:left w:val="single" w:sz="4" w:space="0" w:color="000000"/>
              <w:bottom w:val="single" w:sz="4" w:space="0" w:color="000000"/>
              <w:right w:val="nil"/>
            </w:tcBorders>
            <w:shd w:val="clear" w:color="auto" w:fill="DBDBDB"/>
          </w:tcPr>
          <w:p w14:paraId="1324B60F" w14:textId="2F46B5E9" w:rsidR="00360D57" w:rsidRPr="005B4396" w:rsidRDefault="009F6A71" w:rsidP="009F6A71">
            <w:pPr>
              <w:jc w:val="both"/>
              <w:rPr>
                <w:bCs/>
                <w:lang w:eastAsia="lt-LT"/>
              </w:rPr>
            </w:pPr>
            <w:r w:rsidRPr="005B4396">
              <w:t>Mokinių, aptarusių individualią ugdymo(</w:t>
            </w:r>
            <w:proofErr w:type="spellStart"/>
            <w:r w:rsidRPr="005B4396">
              <w:t>si</w:t>
            </w:r>
            <w:proofErr w:type="spellEnd"/>
            <w:r w:rsidRPr="005B4396">
              <w:t>) pažangą, dalis</w:t>
            </w:r>
          </w:p>
        </w:tc>
        <w:tc>
          <w:tcPr>
            <w:tcW w:w="763" w:type="dxa"/>
            <w:tcBorders>
              <w:top w:val="single" w:sz="4" w:space="0" w:color="000000"/>
              <w:left w:val="single" w:sz="4" w:space="0" w:color="000000"/>
              <w:bottom w:val="single" w:sz="4" w:space="0" w:color="000000"/>
              <w:right w:val="nil"/>
            </w:tcBorders>
            <w:shd w:val="clear" w:color="auto" w:fill="DBDBDB"/>
          </w:tcPr>
          <w:p w14:paraId="1324B610" w14:textId="33E7EB01" w:rsidR="00360D57" w:rsidRPr="005B4396" w:rsidRDefault="00360D57" w:rsidP="00360D57">
            <w:pPr>
              <w:snapToGrid w:val="0"/>
              <w:jc w:val="center"/>
            </w:pPr>
            <w:r w:rsidRPr="005B4396">
              <w:rPr>
                <w:rFonts w:eastAsia="Calibri"/>
                <w:szCs w:val="22"/>
                <w:lang w:eastAsia="en-US"/>
              </w:rPr>
              <w:t>Proc.</w:t>
            </w:r>
          </w:p>
        </w:tc>
        <w:tc>
          <w:tcPr>
            <w:tcW w:w="1229" w:type="dxa"/>
            <w:tcBorders>
              <w:top w:val="single" w:sz="4" w:space="0" w:color="000000"/>
              <w:left w:val="single" w:sz="4" w:space="0" w:color="000000"/>
              <w:bottom w:val="single" w:sz="4" w:space="0" w:color="000000"/>
              <w:right w:val="nil"/>
            </w:tcBorders>
            <w:shd w:val="clear" w:color="auto" w:fill="DBDBDB"/>
          </w:tcPr>
          <w:p w14:paraId="1324B611" w14:textId="02B4C213" w:rsidR="00360D57" w:rsidRPr="005B4396" w:rsidRDefault="0075261E" w:rsidP="00E42B93">
            <w:pPr>
              <w:snapToGrid w:val="0"/>
              <w:jc w:val="center"/>
            </w:pPr>
            <w:r w:rsidRPr="005B4396">
              <w:rPr>
                <w:bCs/>
                <w:lang w:eastAsia="lt-LT"/>
              </w:rPr>
              <w:t>65</w:t>
            </w:r>
          </w:p>
        </w:tc>
        <w:tc>
          <w:tcPr>
            <w:tcW w:w="1275" w:type="dxa"/>
            <w:tcBorders>
              <w:top w:val="single" w:sz="4" w:space="0" w:color="000000"/>
              <w:left w:val="single" w:sz="4" w:space="0" w:color="000000"/>
              <w:bottom w:val="single" w:sz="4" w:space="0" w:color="000000"/>
              <w:right w:val="nil"/>
            </w:tcBorders>
            <w:shd w:val="clear" w:color="auto" w:fill="DBDBDB"/>
          </w:tcPr>
          <w:p w14:paraId="1324B612" w14:textId="31A6D8DC" w:rsidR="00360D57" w:rsidRPr="005B4396" w:rsidRDefault="005B4396" w:rsidP="00360D57">
            <w:pPr>
              <w:snapToGrid w:val="0"/>
              <w:jc w:val="center"/>
              <w:rPr>
                <w:bCs/>
                <w:lang w:eastAsia="lt-LT"/>
              </w:rPr>
            </w:pPr>
            <w:r w:rsidRPr="005B4396">
              <w:rPr>
                <w:bCs/>
                <w:lang w:eastAsia="lt-LT"/>
              </w:rPr>
              <w:t>68</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cPr>
          <w:p w14:paraId="1324B613" w14:textId="5A42913B" w:rsidR="00360D57" w:rsidRPr="005B4396" w:rsidRDefault="00360D57" w:rsidP="0075261E">
            <w:pPr>
              <w:snapToGrid w:val="0"/>
              <w:jc w:val="center"/>
              <w:rPr>
                <w:bCs/>
                <w:lang w:eastAsia="lt-LT"/>
              </w:rPr>
            </w:pPr>
            <w:r w:rsidRPr="005B4396">
              <w:t>202</w:t>
            </w:r>
            <w:r w:rsidR="0075261E" w:rsidRPr="005B4396">
              <w:t>6</w:t>
            </w:r>
            <w:r w:rsidRPr="005B4396">
              <w:t>-01-01- 202</w:t>
            </w:r>
            <w:r w:rsidR="0075261E" w:rsidRPr="005B4396">
              <w:t>6</w:t>
            </w:r>
            <w:r w:rsidRPr="005B4396">
              <w:t>-12-31</w:t>
            </w:r>
          </w:p>
        </w:tc>
      </w:tr>
      <w:tr w:rsidR="00360D57" w14:paraId="1324B61E" w14:textId="77777777" w:rsidTr="00E552F1">
        <w:trPr>
          <w:jc w:val="center"/>
        </w:trPr>
        <w:tc>
          <w:tcPr>
            <w:tcW w:w="531" w:type="dxa"/>
            <w:tcBorders>
              <w:top w:val="single" w:sz="4" w:space="0" w:color="000000"/>
              <w:left w:val="single" w:sz="4" w:space="0" w:color="000000"/>
              <w:bottom w:val="single" w:sz="4" w:space="0" w:color="auto"/>
            </w:tcBorders>
            <w:shd w:val="clear" w:color="auto" w:fill="DEEAF6"/>
          </w:tcPr>
          <w:p w14:paraId="1324B615" w14:textId="77777777" w:rsidR="00360D57" w:rsidRPr="005B4396" w:rsidRDefault="00360D57" w:rsidP="00360D57">
            <w:pPr>
              <w:jc w:val="center"/>
              <w:rPr>
                <w:rFonts w:eastAsia="MS Mincho;MS Gothic"/>
              </w:rPr>
            </w:pPr>
            <w:r w:rsidRPr="005B4396">
              <w:rPr>
                <w:bCs/>
                <w:lang w:eastAsia="lt-LT"/>
              </w:rPr>
              <w:t>01</w:t>
            </w:r>
          </w:p>
        </w:tc>
        <w:tc>
          <w:tcPr>
            <w:tcW w:w="537" w:type="dxa"/>
            <w:tcBorders>
              <w:top w:val="single" w:sz="4" w:space="0" w:color="000000"/>
              <w:left w:val="single" w:sz="4" w:space="0" w:color="000000"/>
              <w:bottom w:val="single" w:sz="4" w:space="0" w:color="auto"/>
            </w:tcBorders>
            <w:shd w:val="clear" w:color="auto" w:fill="DBDBDB"/>
          </w:tcPr>
          <w:p w14:paraId="1324B616" w14:textId="77777777" w:rsidR="00360D57" w:rsidRPr="005B4396" w:rsidRDefault="00360D57" w:rsidP="00360D57">
            <w:pPr>
              <w:jc w:val="center"/>
              <w:rPr>
                <w:rFonts w:eastAsia="MS Mincho;MS Gothic"/>
              </w:rPr>
            </w:pPr>
            <w:r w:rsidRPr="005B4396">
              <w:rPr>
                <w:bCs/>
                <w:lang w:eastAsia="lt-LT"/>
              </w:rPr>
              <w:t>02</w:t>
            </w:r>
          </w:p>
        </w:tc>
        <w:tc>
          <w:tcPr>
            <w:tcW w:w="864" w:type="dxa"/>
            <w:tcBorders>
              <w:top w:val="single" w:sz="4" w:space="0" w:color="000000"/>
              <w:left w:val="single" w:sz="4" w:space="0" w:color="000000"/>
              <w:bottom w:val="single" w:sz="4" w:space="0" w:color="auto"/>
            </w:tcBorders>
            <w:shd w:val="clear" w:color="auto" w:fill="C5E0B3"/>
          </w:tcPr>
          <w:p w14:paraId="1324B617" w14:textId="77777777" w:rsidR="00360D57" w:rsidRPr="005B4396" w:rsidRDefault="00360D57" w:rsidP="00360D57">
            <w:pPr>
              <w:jc w:val="center"/>
              <w:rPr>
                <w:rFonts w:eastAsia="MS Mincho;MS Gothic"/>
              </w:rPr>
            </w:pPr>
            <w:r w:rsidRPr="005B4396">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cPr>
          <w:p w14:paraId="1324B618" w14:textId="0C80EAEC" w:rsidR="00360D57" w:rsidRPr="005B4396" w:rsidRDefault="00360D57" w:rsidP="00360D57">
            <w:pPr>
              <w:rPr>
                <w:rFonts w:eastAsia="MS Mincho;MS Gothic"/>
              </w:rPr>
            </w:pPr>
            <w:r w:rsidRPr="005B4396">
              <w:rPr>
                <w:rFonts w:eastAsia="MS Mincho;MS Gothic"/>
              </w:rPr>
              <w:t xml:space="preserve">Analizuoti mokinių ugdymosi pasiekimus ir asmeninę pažangą, vykdyti </w:t>
            </w:r>
            <w:r w:rsidRPr="005B4396">
              <w:rPr>
                <w:iCs/>
                <w:szCs w:val="24"/>
              </w:rPr>
              <w:t xml:space="preserve">grįžtamąjį ryšį </w:t>
            </w:r>
            <w:r w:rsidRPr="005B4396">
              <w:rPr>
                <w:bCs/>
                <w:iCs/>
                <w:szCs w:val="24"/>
                <w:lang w:eastAsia="lt-LT"/>
              </w:rPr>
              <w:t>apie ugdymo(</w:t>
            </w:r>
            <w:proofErr w:type="spellStart"/>
            <w:r w:rsidRPr="005B4396">
              <w:rPr>
                <w:bCs/>
                <w:iCs/>
                <w:szCs w:val="24"/>
                <w:lang w:eastAsia="lt-LT"/>
              </w:rPr>
              <w:t>si</w:t>
            </w:r>
            <w:proofErr w:type="spellEnd"/>
            <w:r w:rsidRPr="005B4396">
              <w:rPr>
                <w:bCs/>
                <w:iCs/>
                <w:szCs w:val="24"/>
                <w:lang w:eastAsia="lt-LT"/>
              </w:rPr>
              <w:t>) eigą, pasiekimus ir pažangą.</w:t>
            </w:r>
          </w:p>
        </w:tc>
        <w:tc>
          <w:tcPr>
            <w:tcW w:w="2828" w:type="dxa"/>
            <w:tcBorders>
              <w:top w:val="single" w:sz="4" w:space="0" w:color="000000"/>
              <w:left w:val="single" w:sz="4" w:space="0" w:color="000000"/>
              <w:bottom w:val="single" w:sz="4" w:space="0" w:color="000000"/>
            </w:tcBorders>
            <w:shd w:val="clear" w:color="auto" w:fill="C5E0B3"/>
          </w:tcPr>
          <w:p w14:paraId="3C0FB9DF" w14:textId="77777777" w:rsidR="009F6A71" w:rsidRPr="005B4396" w:rsidRDefault="009F6A71" w:rsidP="009F6A71">
            <w:pPr>
              <w:pStyle w:val="Komentarotekstas"/>
              <w:jc w:val="both"/>
              <w:rPr>
                <w:sz w:val="24"/>
                <w:szCs w:val="24"/>
              </w:rPr>
            </w:pPr>
            <w:r w:rsidRPr="005B4396">
              <w:rPr>
                <w:sz w:val="24"/>
                <w:szCs w:val="24"/>
              </w:rPr>
              <w:t>Mokytojų, vykdančių individualią mokinių ugdymo(</w:t>
            </w:r>
            <w:proofErr w:type="spellStart"/>
            <w:r w:rsidRPr="005B4396">
              <w:rPr>
                <w:sz w:val="24"/>
                <w:szCs w:val="24"/>
              </w:rPr>
              <w:t>si</w:t>
            </w:r>
            <w:proofErr w:type="spellEnd"/>
            <w:r w:rsidRPr="005B4396">
              <w:rPr>
                <w:sz w:val="24"/>
                <w:szCs w:val="24"/>
              </w:rPr>
              <w:t>) pažangos stebėseną, dalis</w:t>
            </w:r>
          </w:p>
          <w:p w14:paraId="1324B619" w14:textId="4344A8E2" w:rsidR="00360D57" w:rsidRPr="005B4396" w:rsidRDefault="00360D57" w:rsidP="009F6A71">
            <w:pPr>
              <w:jc w:val="both"/>
              <w:rPr>
                <w:rFonts w:eastAsia="MS Mincho;MS Gothic"/>
                <w:szCs w:val="24"/>
              </w:rPr>
            </w:pPr>
          </w:p>
        </w:tc>
        <w:tc>
          <w:tcPr>
            <w:tcW w:w="763" w:type="dxa"/>
            <w:tcBorders>
              <w:top w:val="single" w:sz="4" w:space="0" w:color="000000"/>
              <w:left w:val="single" w:sz="4" w:space="0" w:color="000000"/>
              <w:bottom w:val="single" w:sz="4" w:space="0" w:color="000000"/>
            </w:tcBorders>
            <w:shd w:val="clear" w:color="auto" w:fill="C5E0B3"/>
          </w:tcPr>
          <w:p w14:paraId="1324B61A" w14:textId="4FEFE6C1" w:rsidR="00360D57" w:rsidRPr="005B4396" w:rsidRDefault="00360D57" w:rsidP="00360D57">
            <w:pPr>
              <w:snapToGrid w:val="0"/>
              <w:jc w:val="center"/>
              <w:rPr>
                <w:rFonts w:eastAsia="MS Mincho;MS Gothic"/>
              </w:rPr>
            </w:pPr>
            <w:r w:rsidRPr="005B4396">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C5E0B3"/>
          </w:tcPr>
          <w:p w14:paraId="1324B61B" w14:textId="6CEAC2F6" w:rsidR="00360D57" w:rsidRPr="005B4396" w:rsidRDefault="0075261E" w:rsidP="00036EBC">
            <w:pPr>
              <w:snapToGrid w:val="0"/>
              <w:jc w:val="center"/>
            </w:pPr>
            <w:r w:rsidRPr="005B4396">
              <w:t>80</w:t>
            </w:r>
          </w:p>
        </w:tc>
        <w:tc>
          <w:tcPr>
            <w:tcW w:w="1275" w:type="dxa"/>
            <w:tcBorders>
              <w:top w:val="single" w:sz="4" w:space="0" w:color="000000"/>
              <w:left w:val="single" w:sz="4" w:space="0" w:color="000000"/>
              <w:bottom w:val="single" w:sz="4" w:space="0" w:color="000000"/>
            </w:tcBorders>
            <w:shd w:val="clear" w:color="auto" w:fill="C5E0B3"/>
          </w:tcPr>
          <w:p w14:paraId="1324B61C" w14:textId="6D9E1A10" w:rsidR="00360D57" w:rsidRPr="005B4396" w:rsidRDefault="00A3443C" w:rsidP="00360D57">
            <w:pPr>
              <w:snapToGrid w:val="0"/>
              <w:jc w:val="center"/>
              <w:rPr>
                <w:rFonts w:eastAsia="MS Mincho;MS Gothic"/>
              </w:rPr>
            </w:pPr>
            <w:r>
              <w:rPr>
                <w:rFonts w:eastAsia="MS Mincho;MS Gothic"/>
              </w:rPr>
              <w:t>82</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38784009" w14:textId="5C5317D1" w:rsidR="00360D57" w:rsidRPr="005B4396" w:rsidRDefault="00360D57" w:rsidP="00360D57">
            <w:pPr>
              <w:snapToGrid w:val="0"/>
            </w:pPr>
            <w:r w:rsidRPr="005B4396">
              <w:t>202</w:t>
            </w:r>
            <w:r w:rsidR="0075261E" w:rsidRPr="005B4396">
              <w:t>6</w:t>
            </w:r>
            <w:r w:rsidRPr="005B4396">
              <w:t>-06-01-23</w:t>
            </w:r>
          </w:p>
          <w:p w14:paraId="1324B61D" w14:textId="08372EB7" w:rsidR="00360D57" w:rsidRPr="005B4396" w:rsidRDefault="00360D57" w:rsidP="0075261E">
            <w:pPr>
              <w:snapToGrid w:val="0"/>
              <w:jc w:val="center"/>
              <w:rPr>
                <w:rFonts w:eastAsia="MS Mincho;MS Gothic"/>
              </w:rPr>
            </w:pPr>
            <w:r w:rsidRPr="005B4396">
              <w:t>202</w:t>
            </w:r>
            <w:r w:rsidR="0075261E" w:rsidRPr="005B4396">
              <w:t>6</w:t>
            </w:r>
            <w:r w:rsidRPr="005B4396">
              <w:t>-12-01-31</w:t>
            </w:r>
          </w:p>
        </w:tc>
      </w:tr>
      <w:tr w:rsidR="00360D57" w14:paraId="1324B62A" w14:textId="77777777" w:rsidTr="00E552F1">
        <w:trPr>
          <w:jc w:val="center"/>
        </w:trPr>
        <w:tc>
          <w:tcPr>
            <w:tcW w:w="531" w:type="dxa"/>
            <w:tcBorders>
              <w:top w:val="single" w:sz="4" w:space="0" w:color="auto"/>
              <w:left w:val="single" w:sz="4" w:space="0" w:color="000000"/>
              <w:bottom w:val="single" w:sz="4" w:space="0" w:color="auto"/>
            </w:tcBorders>
            <w:shd w:val="clear" w:color="auto" w:fill="DEEAF6"/>
          </w:tcPr>
          <w:p w14:paraId="1324B61F" w14:textId="229031E1" w:rsidR="00360D57" w:rsidRPr="005B4396" w:rsidRDefault="00360D57" w:rsidP="00360D57">
            <w:pPr>
              <w:snapToGrid w:val="0"/>
              <w:jc w:val="center"/>
              <w:rPr>
                <w:rFonts w:eastAsia="MS Mincho;MS Gothic"/>
                <w:bCs/>
                <w:lang w:eastAsia="lt-LT"/>
              </w:rPr>
            </w:pPr>
            <w:r w:rsidRPr="005B4396">
              <w:rPr>
                <w:rFonts w:eastAsia="MS Mincho;MS Gothic"/>
                <w:bCs/>
                <w:lang w:eastAsia="lt-LT"/>
              </w:rPr>
              <w:t>01</w:t>
            </w:r>
          </w:p>
        </w:tc>
        <w:tc>
          <w:tcPr>
            <w:tcW w:w="537" w:type="dxa"/>
            <w:tcBorders>
              <w:top w:val="single" w:sz="4" w:space="0" w:color="auto"/>
              <w:left w:val="single" w:sz="4" w:space="0" w:color="000000"/>
              <w:bottom w:val="single" w:sz="4" w:space="0" w:color="auto"/>
            </w:tcBorders>
            <w:shd w:val="clear" w:color="auto" w:fill="DBDBDB"/>
          </w:tcPr>
          <w:p w14:paraId="1324B620" w14:textId="10D65151" w:rsidR="00360D57" w:rsidRPr="005B4396" w:rsidRDefault="00360D57" w:rsidP="00360D57">
            <w:pPr>
              <w:snapToGrid w:val="0"/>
              <w:jc w:val="center"/>
              <w:rPr>
                <w:bCs/>
                <w:lang w:eastAsia="lt-LT"/>
              </w:rPr>
            </w:pPr>
            <w:r w:rsidRPr="005B4396">
              <w:rPr>
                <w:bCs/>
                <w:lang w:eastAsia="lt-LT"/>
              </w:rPr>
              <w:t>02</w:t>
            </w:r>
          </w:p>
        </w:tc>
        <w:tc>
          <w:tcPr>
            <w:tcW w:w="864" w:type="dxa"/>
            <w:tcBorders>
              <w:top w:val="single" w:sz="4" w:space="0" w:color="auto"/>
              <w:left w:val="single" w:sz="4" w:space="0" w:color="000000"/>
              <w:bottom w:val="single" w:sz="4" w:space="0" w:color="auto"/>
            </w:tcBorders>
            <w:shd w:val="clear" w:color="auto" w:fill="C5E0B3"/>
          </w:tcPr>
          <w:p w14:paraId="1324B621" w14:textId="08FA5C55" w:rsidR="00360D57" w:rsidRPr="005B4396" w:rsidRDefault="00360D57" w:rsidP="00360D57">
            <w:pPr>
              <w:snapToGrid w:val="0"/>
              <w:jc w:val="center"/>
              <w:rPr>
                <w:bCs/>
                <w:lang w:eastAsia="lt-LT"/>
              </w:rPr>
            </w:pPr>
            <w:r w:rsidRPr="005B4396">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324B622" w14:textId="77777777" w:rsidR="00360D57" w:rsidRPr="005B4396" w:rsidRDefault="00360D57" w:rsidP="00360D57">
            <w:pPr>
              <w:rPr>
                <w:rFonts w:eastAsia="MS Mincho;MS Gothic"/>
              </w:rPr>
            </w:pPr>
            <w:r w:rsidRPr="005B4396">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323D9D06" w14:textId="61975A83" w:rsidR="00360D57" w:rsidRPr="005B4396" w:rsidRDefault="00360D57" w:rsidP="009702E7">
            <w:pPr>
              <w:jc w:val="both"/>
              <w:rPr>
                <w:rFonts w:eastAsia="MS Mincho;MS Gothic"/>
              </w:rPr>
            </w:pPr>
            <w:r w:rsidRPr="005B4396">
              <w:rPr>
                <w:rFonts w:eastAsia="MS Mincho;MS Gothic"/>
              </w:rPr>
              <w:t>Vertinti mokinių kompetencijas</w:t>
            </w:r>
          </w:p>
          <w:p w14:paraId="1324B623" w14:textId="55A945D4" w:rsidR="00360D57" w:rsidRPr="005B4396" w:rsidRDefault="00360D57" w:rsidP="009702E7">
            <w:pPr>
              <w:jc w:val="both"/>
              <w:rPr>
                <w:rFonts w:eastAsia="MS Mincho;MS Gothic"/>
              </w:rPr>
            </w:pPr>
            <w:r w:rsidRPr="005B4396">
              <w:rPr>
                <w:rFonts w:eastAsia="MS Mincho;MS Gothic"/>
              </w:rPr>
              <w:t>ir skatinti jų mokymosi motyvaciją.</w:t>
            </w:r>
          </w:p>
        </w:tc>
        <w:tc>
          <w:tcPr>
            <w:tcW w:w="1743" w:type="dxa"/>
            <w:gridSpan w:val="2"/>
            <w:tcBorders>
              <w:top w:val="single" w:sz="4" w:space="0" w:color="000000"/>
              <w:left w:val="single" w:sz="4" w:space="0" w:color="000000"/>
              <w:bottom w:val="single" w:sz="4" w:space="0" w:color="000000"/>
            </w:tcBorders>
            <w:shd w:val="clear" w:color="auto" w:fill="auto"/>
          </w:tcPr>
          <w:p w14:paraId="1324B624" w14:textId="4C9FEF76" w:rsidR="00360D57" w:rsidRPr="005B4396" w:rsidRDefault="00360D57" w:rsidP="009702E7">
            <w:pPr>
              <w:jc w:val="both"/>
              <w:rPr>
                <w:rFonts w:eastAsia="MS Mincho;MS Gothic"/>
              </w:rPr>
            </w:pPr>
            <w:r w:rsidRPr="005B4396">
              <w:rPr>
                <w:rFonts w:eastAsia="MS Mincho;MS Gothic"/>
              </w:rPr>
              <w:t>Direktoriaus pavaduotoja</w:t>
            </w:r>
            <w:r w:rsidR="00E552F1">
              <w:rPr>
                <w:rFonts w:eastAsia="MS Mincho;MS Gothic"/>
              </w:rPr>
              <w:t>s</w:t>
            </w:r>
            <w:r w:rsidRPr="005B4396">
              <w:rPr>
                <w:rFonts w:eastAsia="MS Mincho;MS Gothic"/>
              </w:rPr>
              <w:t xml:space="preserve"> ugdymui, mokytojai</w:t>
            </w:r>
          </w:p>
        </w:tc>
        <w:tc>
          <w:tcPr>
            <w:tcW w:w="2828" w:type="dxa"/>
            <w:tcBorders>
              <w:top w:val="single" w:sz="4" w:space="0" w:color="000000"/>
              <w:left w:val="single" w:sz="4" w:space="0" w:color="000000"/>
              <w:bottom w:val="single" w:sz="4" w:space="0" w:color="000000"/>
            </w:tcBorders>
            <w:shd w:val="clear" w:color="auto" w:fill="auto"/>
          </w:tcPr>
          <w:p w14:paraId="1324B625" w14:textId="064358CB" w:rsidR="00360D57" w:rsidRPr="005B4396" w:rsidRDefault="00360D57" w:rsidP="00E552F1">
            <w:pPr>
              <w:jc w:val="both"/>
              <w:rPr>
                <w:bCs/>
                <w:lang w:eastAsia="lt-LT"/>
              </w:rPr>
            </w:pPr>
            <w:r w:rsidRPr="005B4396">
              <w:rPr>
                <w:bCs/>
                <w:lang w:eastAsia="lt-LT"/>
              </w:rPr>
              <w:t xml:space="preserve">Mokinių, </w:t>
            </w:r>
            <w:r w:rsidR="009F6A71" w:rsidRPr="005B4396">
              <w:rPr>
                <w:bCs/>
                <w:lang w:eastAsia="lt-LT"/>
              </w:rPr>
              <w:t>paskatintų</w:t>
            </w:r>
            <w:r w:rsidR="005B4396" w:rsidRPr="005B4396">
              <w:rPr>
                <w:bCs/>
                <w:lang w:eastAsia="lt-LT"/>
              </w:rPr>
              <w:t xml:space="preserve"> mokslo metų pabaigoje</w:t>
            </w:r>
            <w:r w:rsidR="00E552F1">
              <w:rPr>
                <w:bCs/>
                <w:lang w:eastAsia="lt-LT"/>
              </w:rPr>
              <w:t xml:space="preserve"> </w:t>
            </w:r>
            <w:r w:rsidRPr="005B4396">
              <w:rPr>
                <w:bCs/>
                <w:lang w:eastAsia="lt-LT"/>
              </w:rPr>
              <w:t>skaičius</w:t>
            </w:r>
          </w:p>
        </w:tc>
        <w:tc>
          <w:tcPr>
            <w:tcW w:w="763" w:type="dxa"/>
            <w:tcBorders>
              <w:top w:val="single" w:sz="4" w:space="0" w:color="000000"/>
              <w:left w:val="single" w:sz="4" w:space="0" w:color="000000"/>
              <w:bottom w:val="single" w:sz="4" w:space="0" w:color="000000"/>
            </w:tcBorders>
            <w:shd w:val="clear" w:color="auto" w:fill="auto"/>
          </w:tcPr>
          <w:p w14:paraId="1324B626" w14:textId="10719C98" w:rsidR="00360D57" w:rsidRPr="005B4396" w:rsidRDefault="00360D57" w:rsidP="00360D57">
            <w:pPr>
              <w:snapToGrid w:val="0"/>
              <w:jc w:val="center"/>
              <w:rPr>
                <w:bCs/>
                <w:lang w:eastAsia="lt-LT"/>
              </w:rPr>
            </w:pPr>
            <w:proofErr w:type="spellStart"/>
            <w:r w:rsidRPr="005B4396">
              <w:rPr>
                <w:rFonts w:eastAsia="Calibri"/>
                <w:szCs w:val="22"/>
                <w:lang w:eastAsia="en-US"/>
              </w:rPr>
              <w:t>Asm</w:t>
            </w:r>
            <w:proofErr w:type="spellEnd"/>
            <w:r w:rsidRPr="005B4396">
              <w:rPr>
                <w:rFonts w:eastAsia="Calibri"/>
                <w:szCs w:val="22"/>
                <w:lang w:eastAsia="en-US"/>
              </w:rPr>
              <w:t>.</w:t>
            </w:r>
          </w:p>
        </w:tc>
        <w:tc>
          <w:tcPr>
            <w:tcW w:w="1229" w:type="dxa"/>
            <w:tcBorders>
              <w:top w:val="single" w:sz="4" w:space="0" w:color="000000"/>
              <w:left w:val="single" w:sz="4" w:space="0" w:color="000000"/>
              <w:bottom w:val="single" w:sz="4" w:space="0" w:color="000000"/>
            </w:tcBorders>
            <w:shd w:val="clear" w:color="auto" w:fill="auto"/>
          </w:tcPr>
          <w:p w14:paraId="1324B627" w14:textId="58E9DCD1" w:rsidR="00360D57" w:rsidRPr="005B4396" w:rsidRDefault="0075261E" w:rsidP="00360D57">
            <w:pPr>
              <w:snapToGrid w:val="0"/>
              <w:jc w:val="center"/>
            </w:pPr>
            <w:r w:rsidRPr="005B4396">
              <w:t>100</w:t>
            </w:r>
          </w:p>
        </w:tc>
        <w:tc>
          <w:tcPr>
            <w:tcW w:w="1275" w:type="dxa"/>
            <w:tcBorders>
              <w:top w:val="single" w:sz="4" w:space="0" w:color="000000"/>
              <w:left w:val="single" w:sz="4" w:space="0" w:color="000000"/>
              <w:bottom w:val="single" w:sz="4" w:space="0" w:color="000000"/>
            </w:tcBorders>
            <w:shd w:val="clear" w:color="auto" w:fill="auto"/>
          </w:tcPr>
          <w:p w14:paraId="1324B628" w14:textId="676BD6A7" w:rsidR="00360D57" w:rsidRPr="005B4396" w:rsidRDefault="005B4396" w:rsidP="00A3443C">
            <w:pPr>
              <w:snapToGrid w:val="0"/>
              <w:jc w:val="center"/>
              <w:rPr>
                <w:rFonts w:eastAsia="MS Mincho;MS Gothic"/>
              </w:rPr>
            </w:pPr>
            <w:r w:rsidRPr="005B4396">
              <w:rPr>
                <w:rFonts w:eastAsia="MS Mincho;MS Gothic"/>
              </w:rPr>
              <w:t>1</w:t>
            </w:r>
            <w:r w:rsidR="00A3443C">
              <w:rPr>
                <w:rFonts w:eastAsia="MS Mincho;MS Gothic"/>
              </w:rPr>
              <w:t>1</w:t>
            </w:r>
            <w:r w:rsidRPr="005B4396">
              <w:rPr>
                <w:rFonts w:eastAsia="MS Mincho;MS Gothic"/>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629" w14:textId="6D2406A4" w:rsidR="00360D57" w:rsidRPr="005B4396" w:rsidRDefault="00360D57" w:rsidP="0075261E">
            <w:pPr>
              <w:snapToGrid w:val="0"/>
              <w:jc w:val="center"/>
              <w:rPr>
                <w:rFonts w:eastAsia="MS Mincho;MS Gothic"/>
              </w:rPr>
            </w:pPr>
            <w:r w:rsidRPr="005B4396">
              <w:t>202</w:t>
            </w:r>
            <w:r w:rsidR="0075261E" w:rsidRPr="005B4396">
              <w:t>6</w:t>
            </w:r>
            <w:r w:rsidRPr="005B4396">
              <w:t xml:space="preserve">-06-23 </w:t>
            </w:r>
          </w:p>
        </w:tc>
      </w:tr>
      <w:tr w:rsidR="00360D57" w14:paraId="0CE2565B" w14:textId="77777777" w:rsidTr="00E552F1">
        <w:trPr>
          <w:jc w:val="center"/>
        </w:trPr>
        <w:tc>
          <w:tcPr>
            <w:tcW w:w="531" w:type="dxa"/>
            <w:tcBorders>
              <w:top w:val="single" w:sz="4" w:space="0" w:color="auto"/>
              <w:left w:val="single" w:sz="4" w:space="0" w:color="000000"/>
              <w:bottom w:val="single" w:sz="4" w:space="0" w:color="auto"/>
            </w:tcBorders>
            <w:shd w:val="clear" w:color="auto" w:fill="DEEAF6"/>
          </w:tcPr>
          <w:p w14:paraId="064AACC2" w14:textId="3B8AD5E2" w:rsidR="00360D57" w:rsidRPr="005B4396" w:rsidRDefault="00360D57" w:rsidP="00360D57">
            <w:pPr>
              <w:snapToGrid w:val="0"/>
              <w:jc w:val="center"/>
              <w:rPr>
                <w:rFonts w:eastAsia="MS Mincho;MS Gothic"/>
                <w:bCs/>
                <w:lang w:eastAsia="lt-LT"/>
              </w:rPr>
            </w:pPr>
            <w:r w:rsidRPr="005B4396">
              <w:rPr>
                <w:rFonts w:eastAsia="MS Mincho;MS Gothic"/>
                <w:bCs/>
                <w:lang w:eastAsia="lt-LT"/>
              </w:rPr>
              <w:t>01</w:t>
            </w:r>
          </w:p>
        </w:tc>
        <w:tc>
          <w:tcPr>
            <w:tcW w:w="537" w:type="dxa"/>
            <w:tcBorders>
              <w:top w:val="single" w:sz="4" w:space="0" w:color="auto"/>
              <w:left w:val="single" w:sz="4" w:space="0" w:color="000000"/>
              <w:bottom w:val="single" w:sz="4" w:space="0" w:color="auto"/>
            </w:tcBorders>
            <w:shd w:val="clear" w:color="auto" w:fill="DBDBDB"/>
          </w:tcPr>
          <w:p w14:paraId="79D23D87" w14:textId="1641F3F5" w:rsidR="00360D57" w:rsidRPr="005B4396" w:rsidRDefault="00360D57" w:rsidP="00360D57">
            <w:pPr>
              <w:snapToGrid w:val="0"/>
              <w:jc w:val="center"/>
              <w:rPr>
                <w:bCs/>
                <w:lang w:eastAsia="lt-LT"/>
              </w:rPr>
            </w:pPr>
            <w:r w:rsidRPr="005B4396">
              <w:rPr>
                <w:bCs/>
                <w:lang w:eastAsia="lt-LT"/>
              </w:rPr>
              <w:t>02</w:t>
            </w:r>
          </w:p>
        </w:tc>
        <w:tc>
          <w:tcPr>
            <w:tcW w:w="864" w:type="dxa"/>
            <w:tcBorders>
              <w:top w:val="single" w:sz="4" w:space="0" w:color="auto"/>
              <w:left w:val="single" w:sz="4" w:space="0" w:color="000000"/>
              <w:bottom w:val="single" w:sz="4" w:space="0" w:color="auto"/>
            </w:tcBorders>
            <w:shd w:val="clear" w:color="auto" w:fill="C5E0B3"/>
          </w:tcPr>
          <w:p w14:paraId="118F66F2" w14:textId="48E3AE85" w:rsidR="00360D57" w:rsidRPr="005B4396" w:rsidRDefault="00360D57" w:rsidP="00360D57">
            <w:pPr>
              <w:snapToGrid w:val="0"/>
              <w:jc w:val="center"/>
              <w:rPr>
                <w:bCs/>
                <w:lang w:eastAsia="lt-LT"/>
              </w:rPr>
            </w:pPr>
            <w:r w:rsidRPr="005B4396">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456D11FA" w14:textId="77A5D90C" w:rsidR="00360D57" w:rsidRPr="005B4396" w:rsidRDefault="00360D57" w:rsidP="00360D57">
            <w:pPr>
              <w:rPr>
                <w:rFonts w:eastAsia="MS Mincho;MS Gothic"/>
              </w:rPr>
            </w:pPr>
            <w:r w:rsidRPr="005B4396">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04578947" w14:textId="161A650B" w:rsidR="00360D57" w:rsidRPr="005B4396" w:rsidRDefault="00360D57" w:rsidP="009702E7">
            <w:pPr>
              <w:jc w:val="both"/>
              <w:rPr>
                <w:rFonts w:eastAsia="MS Mincho;MS Gothic"/>
              </w:rPr>
            </w:pPr>
            <w:r w:rsidRPr="005B4396">
              <w:rPr>
                <w:rFonts w:eastAsia="MS Mincho;MS Gothic"/>
              </w:rPr>
              <w:t>Atnaujinti mokinių asmeninės pažangos vertinimo ir įsivertinimo tvarkos aprašą, įtraukiant naujų programų pažangos vertinimo kriterijus</w:t>
            </w:r>
          </w:p>
        </w:tc>
        <w:tc>
          <w:tcPr>
            <w:tcW w:w="1743" w:type="dxa"/>
            <w:gridSpan w:val="2"/>
            <w:tcBorders>
              <w:top w:val="single" w:sz="4" w:space="0" w:color="000000"/>
              <w:left w:val="single" w:sz="4" w:space="0" w:color="000000"/>
              <w:bottom w:val="single" w:sz="4" w:space="0" w:color="000000"/>
            </w:tcBorders>
            <w:shd w:val="clear" w:color="auto" w:fill="auto"/>
          </w:tcPr>
          <w:p w14:paraId="79B06761" w14:textId="6E49A27F" w:rsidR="00360D57" w:rsidRPr="005B4396" w:rsidRDefault="00360D57" w:rsidP="009702E7">
            <w:pPr>
              <w:jc w:val="both"/>
              <w:rPr>
                <w:rFonts w:eastAsia="MS Mincho;MS Gothic"/>
              </w:rPr>
            </w:pPr>
            <w:r w:rsidRPr="005B4396">
              <w:rPr>
                <w:rFonts w:eastAsia="MS Mincho;MS Gothic"/>
              </w:rPr>
              <w:t>Direktoriaus pavaduotoja</w:t>
            </w:r>
            <w:r w:rsidR="00E552F1">
              <w:rPr>
                <w:rFonts w:eastAsia="MS Mincho;MS Gothic"/>
              </w:rPr>
              <w:t>s</w:t>
            </w:r>
            <w:r w:rsidRPr="005B4396">
              <w:rPr>
                <w:rFonts w:eastAsia="MS Mincho;MS Gothic"/>
              </w:rPr>
              <w:t xml:space="preserve"> ugdymui,</w:t>
            </w:r>
          </w:p>
          <w:p w14:paraId="2D3A1A06" w14:textId="096BEC12" w:rsidR="00360D57" w:rsidRPr="005B4396" w:rsidRDefault="00360D57" w:rsidP="009702E7">
            <w:pPr>
              <w:jc w:val="both"/>
              <w:rPr>
                <w:rFonts w:eastAsia="MS Mincho;MS Gothic"/>
              </w:rPr>
            </w:pPr>
            <w:r w:rsidRPr="005B4396">
              <w:rPr>
                <w:rFonts w:eastAsia="MS Mincho;MS Gothic"/>
              </w:rPr>
              <w:t>Metodinių grupių pirmininkai</w:t>
            </w:r>
          </w:p>
        </w:tc>
        <w:tc>
          <w:tcPr>
            <w:tcW w:w="2828" w:type="dxa"/>
            <w:tcBorders>
              <w:top w:val="single" w:sz="4" w:space="0" w:color="000000"/>
              <w:left w:val="single" w:sz="4" w:space="0" w:color="000000"/>
              <w:bottom w:val="single" w:sz="4" w:space="0" w:color="000000"/>
            </w:tcBorders>
            <w:shd w:val="clear" w:color="auto" w:fill="auto"/>
          </w:tcPr>
          <w:p w14:paraId="7DBBA2B5" w14:textId="77777777" w:rsidR="00360D57" w:rsidRPr="005B4396" w:rsidRDefault="000E1BDA" w:rsidP="009702E7">
            <w:pPr>
              <w:jc w:val="both"/>
              <w:rPr>
                <w:bCs/>
                <w:lang w:eastAsia="lt-LT"/>
              </w:rPr>
            </w:pPr>
            <w:r w:rsidRPr="005B4396">
              <w:rPr>
                <w:bCs/>
                <w:lang w:eastAsia="lt-LT"/>
              </w:rPr>
              <w:t xml:space="preserve">Atnaujintų tvarkų </w:t>
            </w:r>
            <w:r w:rsidR="00360D57" w:rsidRPr="005B4396">
              <w:rPr>
                <w:bCs/>
                <w:lang w:eastAsia="lt-LT"/>
              </w:rPr>
              <w:t>skaičius</w:t>
            </w:r>
          </w:p>
          <w:p w14:paraId="2905189F" w14:textId="15A1DD83" w:rsidR="00361C15" w:rsidRPr="005B4396" w:rsidRDefault="00361C15" w:rsidP="009702E7">
            <w:pPr>
              <w:jc w:val="both"/>
              <w:rPr>
                <w:bCs/>
                <w:lang w:eastAsia="lt-LT"/>
              </w:rPr>
            </w:pPr>
          </w:p>
        </w:tc>
        <w:tc>
          <w:tcPr>
            <w:tcW w:w="763" w:type="dxa"/>
            <w:tcBorders>
              <w:top w:val="single" w:sz="4" w:space="0" w:color="000000"/>
              <w:left w:val="single" w:sz="4" w:space="0" w:color="000000"/>
              <w:bottom w:val="single" w:sz="4" w:space="0" w:color="000000"/>
            </w:tcBorders>
            <w:shd w:val="clear" w:color="auto" w:fill="auto"/>
          </w:tcPr>
          <w:p w14:paraId="438E4754" w14:textId="107BA785" w:rsidR="00360D57" w:rsidRPr="005B4396" w:rsidRDefault="00360D57" w:rsidP="00360D57">
            <w:pPr>
              <w:snapToGrid w:val="0"/>
              <w:jc w:val="center"/>
              <w:rPr>
                <w:rFonts w:eastAsia="Calibri"/>
                <w:szCs w:val="22"/>
                <w:lang w:eastAsia="en-US"/>
              </w:rPr>
            </w:pPr>
            <w:r w:rsidRPr="005B4396">
              <w:rPr>
                <w:rFonts w:eastAsia="Calibri"/>
                <w:szCs w:val="22"/>
                <w:lang w:eastAsia="en-US"/>
              </w:rPr>
              <w:t>Vnt.</w:t>
            </w:r>
          </w:p>
        </w:tc>
        <w:tc>
          <w:tcPr>
            <w:tcW w:w="1229" w:type="dxa"/>
            <w:tcBorders>
              <w:top w:val="single" w:sz="4" w:space="0" w:color="000000"/>
              <w:left w:val="single" w:sz="4" w:space="0" w:color="000000"/>
              <w:bottom w:val="single" w:sz="4" w:space="0" w:color="000000"/>
            </w:tcBorders>
            <w:shd w:val="clear" w:color="auto" w:fill="auto"/>
          </w:tcPr>
          <w:p w14:paraId="44534ADD" w14:textId="6FA572F0" w:rsidR="00360D57" w:rsidRPr="005B4396" w:rsidRDefault="00360D57" w:rsidP="00360D57">
            <w:pPr>
              <w:snapToGrid w:val="0"/>
              <w:jc w:val="center"/>
            </w:pPr>
            <w:r w:rsidRPr="005B4396">
              <w:t>1</w:t>
            </w:r>
            <w:r w:rsidR="00E263A0" w:rsidRPr="005B4396">
              <w:t xml:space="preserve">  </w:t>
            </w:r>
          </w:p>
        </w:tc>
        <w:tc>
          <w:tcPr>
            <w:tcW w:w="1275" w:type="dxa"/>
            <w:tcBorders>
              <w:top w:val="single" w:sz="4" w:space="0" w:color="000000"/>
              <w:left w:val="single" w:sz="4" w:space="0" w:color="000000"/>
              <w:bottom w:val="single" w:sz="4" w:space="0" w:color="000000"/>
            </w:tcBorders>
            <w:shd w:val="clear" w:color="auto" w:fill="auto"/>
          </w:tcPr>
          <w:p w14:paraId="4A6BE8F6" w14:textId="320AEF18" w:rsidR="00360D57" w:rsidRPr="005B4396" w:rsidRDefault="00315D83" w:rsidP="00360D57">
            <w:pPr>
              <w:snapToGrid w:val="0"/>
              <w:jc w:val="center"/>
              <w:rPr>
                <w:rFonts w:eastAsia="MS Mincho;MS Gothic"/>
              </w:rPr>
            </w:pPr>
            <w:r w:rsidRPr="005B4396">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D4F5B1" w14:textId="4FA4A40A" w:rsidR="00360D57" w:rsidRPr="005B4396" w:rsidRDefault="00360D57" w:rsidP="0075261E">
            <w:pPr>
              <w:snapToGrid w:val="0"/>
              <w:jc w:val="center"/>
            </w:pPr>
            <w:r w:rsidRPr="005B4396">
              <w:t>202</w:t>
            </w:r>
            <w:r w:rsidR="0075261E" w:rsidRPr="005B4396">
              <w:t>6</w:t>
            </w:r>
            <w:r w:rsidRPr="005B4396">
              <w:t>-05-31</w:t>
            </w:r>
          </w:p>
        </w:tc>
      </w:tr>
      <w:tr w:rsidR="00360D57" w14:paraId="1324B637" w14:textId="77777777" w:rsidTr="00E552F1">
        <w:trPr>
          <w:jc w:val="center"/>
        </w:trPr>
        <w:tc>
          <w:tcPr>
            <w:tcW w:w="531" w:type="dxa"/>
            <w:tcBorders>
              <w:top w:val="single" w:sz="4" w:space="0" w:color="auto"/>
              <w:left w:val="single" w:sz="4" w:space="0" w:color="000000"/>
              <w:bottom w:val="single" w:sz="4" w:space="0" w:color="000000"/>
            </w:tcBorders>
            <w:shd w:val="clear" w:color="auto" w:fill="DEEAF6"/>
          </w:tcPr>
          <w:p w14:paraId="1324B62B" w14:textId="07B4DC6F" w:rsidR="00360D57" w:rsidRPr="005B4396" w:rsidRDefault="00360D57" w:rsidP="00360D57">
            <w:pPr>
              <w:snapToGrid w:val="0"/>
              <w:jc w:val="center"/>
              <w:rPr>
                <w:rFonts w:eastAsia="MS Mincho;MS Gothic"/>
                <w:bCs/>
                <w:lang w:eastAsia="lt-LT"/>
              </w:rPr>
            </w:pPr>
            <w:r w:rsidRPr="005B4396">
              <w:rPr>
                <w:rFonts w:eastAsia="MS Mincho;MS Gothic"/>
                <w:bCs/>
                <w:lang w:eastAsia="lt-LT"/>
              </w:rPr>
              <w:lastRenderedPageBreak/>
              <w:t>01</w:t>
            </w:r>
          </w:p>
        </w:tc>
        <w:tc>
          <w:tcPr>
            <w:tcW w:w="537" w:type="dxa"/>
            <w:tcBorders>
              <w:top w:val="single" w:sz="4" w:space="0" w:color="auto"/>
              <w:left w:val="single" w:sz="4" w:space="0" w:color="000000"/>
              <w:bottom w:val="single" w:sz="4" w:space="0" w:color="000000"/>
            </w:tcBorders>
            <w:shd w:val="clear" w:color="auto" w:fill="DBDBDB"/>
          </w:tcPr>
          <w:p w14:paraId="1324B62C" w14:textId="4079409A" w:rsidR="00360D57" w:rsidRPr="005B4396" w:rsidRDefault="00360D57" w:rsidP="00360D57">
            <w:pPr>
              <w:snapToGrid w:val="0"/>
              <w:jc w:val="center"/>
              <w:rPr>
                <w:bCs/>
                <w:lang w:eastAsia="lt-LT"/>
              </w:rPr>
            </w:pPr>
            <w:r w:rsidRPr="005B4396">
              <w:rPr>
                <w:bCs/>
                <w:lang w:eastAsia="lt-LT"/>
              </w:rPr>
              <w:t>02</w:t>
            </w:r>
          </w:p>
        </w:tc>
        <w:tc>
          <w:tcPr>
            <w:tcW w:w="864" w:type="dxa"/>
            <w:tcBorders>
              <w:top w:val="single" w:sz="4" w:space="0" w:color="auto"/>
              <w:left w:val="single" w:sz="4" w:space="0" w:color="000000"/>
              <w:bottom w:val="single" w:sz="4" w:space="0" w:color="000000"/>
            </w:tcBorders>
            <w:shd w:val="clear" w:color="auto" w:fill="C5E0B3"/>
          </w:tcPr>
          <w:p w14:paraId="1324B62D" w14:textId="06B02938" w:rsidR="00360D57" w:rsidRPr="005B4396" w:rsidRDefault="00360D57" w:rsidP="00360D57">
            <w:pPr>
              <w:snapToGrid w:val="0"/>
              <w:jc w:val="center"/>
              <w:rPr>
                <w:bCs/>
                <w:lang w:eastAsia="lt-LT"/>
              </w:rPr>
            </w:pPr>
            <w:r w:rsidRPr="005B4396">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324B62E" w14:textId="677C8DFE" w:rsidR="00360D57" w:rsidRPr="005B4396" w:rsidRDefault="00360D57" w:rsidP="00360D57">
            <w:pPr>
              <w:rPr>
                <w:rFonts w:eastAsia="MS Mincho;MS Gothic"/>
              </w:rPr>
            </w:pPr>
            <w:r w:rsidRPr="005B4396">
              <w:rPr>
                <w:rFonts w:eastAsia="MS Mincho;MS Gothic"/>
              </w:rPr>
              <w:t>03</w:t>
            </w:r>
          </w:p>
        </w:tc>
        <w:tc>
          <w:tcPr>
            <w:tcW w:w="3335" w:type="dxa"/>
            <w:tcBorders>
              <w:top w:val="single" w:sz="4" w:space="0" w:color="000000"/>
              <w:left w:val="single" w:sz="4" w:space="0" w:color="000000"/>
              <w:bottom w:val="single" w:sz="4" w:space="0" w:color="000000"/>
            </w:tcBorders>
            <w:shd w:val="clear" w:color="auto" w:fill="auto"/>
          </w:tcPr>
          <w:p w14:paraId="1324B630" w14:textId="4ACDBFF3" w:rsidR="00360D57" w:rsidRPr="005B4396" w:rsidRDefault="005B4396" w:rsidP="009702E7">
            <w:pPr>
              <w:jc w:val="both"/>
              <w:rPr>
                <w:rFonts w:eastAsia="MS Mincho;MS Gothic"/>
              </w:rPr>
            </w:pPr>
            <w:r>
              <w:rPr>
                <w:rFonts w:eastAsia="MS Mincho;MS Gothic"/>
              </w:rPr>
              <w:t>F</w:t>
            </w:r>
            <w:r w:rsidR="00360D57" w:rsidRPr="005B4396">
              <w:rPr>
                <w:rFonts w:eastAsia="MS Mincho;MS Gothic"/>
              </w:rPr>
              <w:t xml:space="preserve">iksuoti mokinių asmeninę pažangą numatytais instrumentais, vertinti gerąsias patirtis, skatinti grįžtamąjį ryšį. </w:t>
            </w:r>
          </w:p>
        </w:tc>
        <w:tc>
          <w:tcPr>
            <w:tcW w:w="1743" w:type="dxa"/>
            <w:gridSpan w:val="2"/>
            <w:tcBorders>
              <w:top w:val="single" w:sz="4" w:space="0" w:color="000000"/>
              <w:left w:val="single" w:sz="4" w:space="0" w:color="000000"/>
              <w:bottom w:val="single" w:sz="4" w:space="0" w:color="000000"/>
              <w:right w:val="nil"/>
            </w:tcBorders>
            <w:shd w:val="clear" w:color="auto" w:fill="auto"/>
          </w:tcPr>
          <w:p w14:paraId="1324B631" w14:textId="2920ECAB" w:rsidR="00360D57" w:rsidRPr="005B4396" w:rsidRDefault="00360D57" w:rsidP="009702E7">
            <w:pPr>
              <w:jc w:val="both"/>
              <w:rPr>
                <w:rFonts w:eastAsia="MS Mincho;MS Gothic"/>
              </w:rPr>
            </w:pPr>
            <w:r w:rsidRPr="005B4396">
              <w:rPr>
                <w:rFonts w:eastAsia="Calibri"/>
                <w:bCs/>
                <w:szCs w:val="22"/>
              </w:rPr>
              <w:t>Mokytojai</w:t>
            </w:r>
          </w:p>
        </w:tc>
        <w:tc>
          <w:tcPr>
            <w:tcW w:w="2828" w:type="dxa"/>
            <w:tcBorders>
              <w:top w:val="single" w:sz="4" w:space="0" w:color="000000"/>
              <w:left w:val="single" w:sz="4" w:space="0" w:color="000000"/>
              <w:bottom w:val="single" w:sz="4" w:space="0" w:color="000000"/>
            </w:tcBorders>
            <w:shd w:val="clear" w:color="auto" w:fill="auto"/>
          </w:tcPr>
          <w:p w14:paraId="1324B632" w14:textId="39A84C77" w:rsidR="00360D57" w:rsidRPr="005B4396" w:rsidRDefault="00360D57" w:rsidP="009702E7">
            <w:pPr>
              <w:jc w:val="both"/>
              <w:rPr>
                <w:rFonts w:eastAsia="MS Mincho;MS Gothic"/>
              </w:rPr>
            </w:pPr>
            <w:r w:rsidRPr="005B4396">
              <w:rPr>
                <w:bCs/>
                <w:lang w:eastAsia="lt-LT"/>
              </w:rPr>
              <w:t xml:space="preserve">Mokinių, kuriems mokslo metų pabaigoje užfiksuota asmeninė pažanga, dalis </w:t>
            </w:r>
          </w:p>
        </w:tc>
        <w:tc>
          <w:tcPr>
            <w:tcW w:w="763" w:type="dxa"/>
            <w:tcBorders>
              <w:top w:val="single" w:sz="4" w:space="0" w:color="000000"/>
              <w:left w:val="single" w:sz="4" w:space="0" w:color="000000"/>
              <w:bottom w:val="single" w:sz="4" w:space="0" w:color="000000"/>
              <w:right w:val="nil"/>
            </w:tcBorders>
            <w:shd w:val="clear" w:color="auto" w:fill="auto"/>
          </w:tcPr>
          <w:p w14:paraId="55C1BCBE" w14:textId="77777777" w:rsidR="00360D57" w:rsidRPr="005B4396" w:rsidRDefault="00360D57" w:rsidP="00360D57">
            <w:pPr>
              <w:snapToGrid w:val="0"/>
              <w:jc w:val="center"/>
              <w:rPr>
                <w:rFonts w:eastAsia="Calibri"/>
                <w:szCs w:val="22"/>
                <w:lang w:eastAsia="en-US"/>
              </w:rPr>
            </w:pPr>
          </w:p>
          <w:p w14:paraId="1324B633" w14:textId="0472A430" w:rsidR="00360D57" w:rsidRPr="005B4396" w:rsidRDefault="00360D57" w:rsidP="00360D57">
            <w:pPr>
              <w:snapToGrid w:val="0"/>
              <w:jc w:val="center"/>
              <w:rPr>
                <w:rFonts w:eastAsia="MS Mincho;MS Gothic"/>
              </w:rPr>
            </w:pPr>
            <w:r w:rsidRPr="005B4396">
              <w:rPr>
                <w:rFonts w:eastAsia="Calibri"/>
                <w:szCs w:val="22"/>
                <w:lang w:eastAsia="en-US"/>
              </w:rPr>
              <w:t>Proc.</w:t>
            </w:r>
          </w:p>
        </w:tc>
        <w:tc>
          <w:tcPr>
            <w:tcW w:w="1229" w:type="dxa"/>
            <w:tcBorders>
              <w:top w:val="single" w:sz="4" w:space="0" w:color="000000"/>
              <w:left w:val="single" w:sz="4" w:space="0" w:color="000000"/>
              <w:bottom w:val="single" w:sz="4" w:space="0" w:color="000000"/>
              <w:right w:val="nil"/>
            </w:tcBorders>
            <w:shd w:val="clear" w:color="auto" w:fill="auto"/>
          </w:tcPr>
          <w:p w14:paraId="3D116CC6" w14:textId="77777777" w:rsidR="00360D57" w:rsidRPr="005B4396" w:rsidRDefault="00360D57" w:rsidP="00360D57">
            <w:pPr>
              <w:snapToGrid w:val="0"/>
              <w:jc w:val="center"/>
              <w:rPr>
                <w:rFonts w:eastAsia="Calibri"/>
                <w:szCs w:val="22"/>
                <w:lang w:eastAsia="en-US"/>
              </w:rPr>
            </w:pPr>
          </w:p>
          <w:p w14:paraId="1324B634" w14:textId="76068797" w:rsidR="00360D57" w:rsidRPr="005B4396" w:rsidRDefault="0075261E" w:rsidP="00360D57">
            <w:pPr>
              <w:snapToGrid w:val="0"/>
              <w:jc w:val="center"/>
            </w:pPr>
            <w:r w:rsidRPr="005B4396">
              <w:rPr>
                <w:rFonts w:eastAsia="Calibri"/>
                <w:szCs w:val="22"/>
                <w:lang w:eastAsia="en-US"/>
              </w:rPr>
              <w:t>97</w:t>
            </w:r>
          </w:p>
        </w:tc>
        <w:tc>
          <w:tcPr>
            <w:tcW w:w="1275" w:type="dxa"/>
            <w:tcBorders>
              <w:top w:val="single" w:sz="4" w:space="0" w:color="000000"/>
              <w:left w:val="single" w:sz="4" w:space="0" w:color="000000"/>
              <w:bottom w:val="single" w:sz="4" w:space="0" w:color="000000"/>
              <w:right w:val="nil"/>
            </w:tcBorders>
            <w:shd w:val="clear" w:color="auto" w:fill="auto"/>
          </w:tcPr>
          <w:p w14:paraId="3C4B32CC" w14:textId="77777777" w:rsidR="005B4396" w:rsidRDefault="005B4396" w:rsidP="0024632D">
            <w:pPr>
              <w:snapToGrid w:val="0"/>
              <w:jc w:val="center"/>
              <w:rPr>
                <w:rFonts w:eastAsia="MS Mincho;MS Gothic"/>
              </w:rPr>
            </w:pPr>
          </w:p>
          <w:p w14:paraId="1324B635" w14:textId="663938F6" w:rsidR="00360D57" w:rsidRPr="005B4396" w:rsidRDefault="005B4396" w:rsidP="0024632D">
            <w:pPr>
              <w:snapToGrid w:val="0"/>
              <w:jc w:val="center"/>
              <w:rPr>
                <w:rFonts w:eastAsia="MS Mincho;MS Gothic"/>
              </w:rPr>
            </w:pPr>
            <w:r w:rsidRPr="005B4396">
              <w:rPr>
                <w:rFonts w:eastAsia="MS Mincho;MS Gothic"/>
              </w:rPr>
              <w:t>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7D1B68" w14:textId="040ED3AC" w:rsidR="00360D57" w:rsidRPr="005B4396" w:rsidRDefault="00360D57" w:rsidP="00360D57">
            <w:pPr>
              <w:snapToGrid w:val="0"/>
              <w:jc w:val="center"/>
            </w:pPr>
            <w:r w:rsidRPr="005B4396">
              <w:t>202</w:t>
            </w:r>
            <w:r w:rsidR="0075261E" w:rsidRPr="005B4396">
              <w:t>6</w:t>
            </w:r>
            <w:r w:rsidRPr="005B4396">
              <w:t>-06-23</w:t>
            </w:r>
          </w:p>
          <w:p w14:paraId="1324B636" w14:textId="3E07BDF8" w:rsidR="00360D57" w:rsidRPr="005B4396" w:rsidRDefault="00360D57" w:rsidP="0075261E">
            <w:pPr>
              <w:snapToGrid w:val="0"/>
              <w:jc w:val="center"/>
              <w:rPr>
                <w:rFonts w:eastAsia="MS Mincho;MS Gothic"/>
              </w:rPr>
            </w:pPr>
            <w:r w:rsidRPr="005B4396">
              <w:t>202</w:t>
            </w:r>
            <w:r w:rsidR="0075261E" w:rsidRPr="005B4396">
              <w:t>6</w:t>
            </w:r>
            <w:r w:rsidRPr="005B4396">
              <w:t>-12-23</w:t>
            </w:r>
          </w:p>
        </w:tc>
      </w:tr>
      <w:tr w:rsidR="0024632D" w14:paraId="3A2273A0"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4183D9B9" w14:textId="74FC484D" w:rsidR="0024632D" w:rsidRPr="005B4396" w:rsidRDefault="0024632D" w:rsidP="0024632D">
            <w:pPr>
              <w:snapToGrid w:val="0"/>
              <w:jc w:val="center"/>
              <w:rPr>
                <w:rFonts w:eastAsia="MS Mincho;MS Gothic"/>
                <w:b/>
                <w:bCs/>
                <w:lang w:eastAsia="lt-LT"/>
              </w:rPr>
            </w:pPr>
            <w:r w:rsidRPr="005B4396">
              <w:rPr>
                <w:rFonts w:eastAsia="MS Mincho;MS Gothic"/>
                <w:b/>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7A446B57" w14:textId="684C35D3" w:rsidR="0024632D" w:rsidRPr="005B4396" w:rsidRDefault="0024632D" w:rsidP="0024632D">
            <w:pPr>
              <w:snapToGrid w:val="0"/>
              <w:jc w:val="center"/>
              <w:rPr>
                <w:b/>
                <w:bCs/>
                <w:lang w:eastAsia="lt-LT"/>
              </w:rPr>
            </w:pPr>
            <w:r w:rsidRPr="005B4396">
              <w:rPr>
                <w:b/>
                <w:bCs/>
                <w:lang w:eastAsia="lt-LT"/>
              </w:rPr>
              <w:t>03</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50485AA8" w14:textId="77777777" w:rsidR="0024632D" w:rsidRPr="005B4396" w:rsidRDefault="0024632D" w:rsidP="0024632D">
            <w:pPr>
              <w:rPr>
                <w:rFonts w:eastAsia="Calibri"/>
                <w:b/>
                <w:bCs/>
                <w:szCs w:val="22"/>
              </w:rPr>
            </w:pPr>
            <w:r w:rsidRPr="005B4396">
              <w:rPr>
                <w:rFonts w:eastAsia="Calibri"/>
                <w:b/>
                <w:bCs/>
                <w:szCs w:val="22"/>
              </w:rPr>
              <w:t>Stiprinti pamokos vadybą</w:t>
            </w:r>
          </w:p>
          <w:p w14:paraId="1FBBEC84" w14:textId="4FE5387B" w:rsidR="0024632D" w:rsidRPr="005B4396" w:rsidRDefault="0024632D" w:rsidP="0024632D">
            <w:pPr>
              <w:rPr>
                <w:rFonts w:eastAsia="MS Mincho;MS Gothic"/>
                <w:b/>
              </w:rPr>
            </w:pPr>
          </w:p>
        </w:tc>
        <w:tc>
          <w:tcPr>
            <w:tcW w:w="2828" w:type="dxa"/>
            <w:tcBorders>
              <w:top w:val="single" w:sz="4" w:space="0" w:color="000000"/>
              <w:left w:val="single" w:sz="4" w:space="0" w:color="000000"/>
              <w:bottom w:val="single" w:sz="4" w:space="0" w:color="000000"/>
              <w:right w:val="nil"/>
            </w:tcBorders>
            <w:shd w:val="clear" w:color="auto" w:fill="DBDBDB"/>
          </w:tcPr>
          <w:p w14:paraId="076D3868" w14:textId="7B5B84D6" w:rsidR="0024632D" w:rsidRPr="005B4396" w:rsidRDefault="000E1BDA" w:rsidP="000E1BDA">
            <w:pPr>
              <w:jc w:val="both"/>
              <w:rPr>
                <w:bCs/>
                <w:lang w:eastAsia="lt-LT"/>
              </w:rPr>
            </w:pPr>
            <w:r w:rsidRPr="005B4396">
              <w:t xml:space="preserve">Mokinių, teigiančių, kad pamokos tapo </w:t>
            </w:r>
            <w:proofErr w:type="spellStart"/>
            <w:r w:rsidRPr="005B4396">
              <w:t>inovatyvesnės</w:t>
            </w:r>
            <w:proofErr w:type="spellEnd"/>
            <w:r w:rsidRPr="005B4396">
              <w:t>, dalis</w:t>
            </w:r>
          </w:p>
        </w:tc>
        <w:tc>
          <w:tcPr>
            <w:tcW w:w="763" w:type="dxa"/>
            <w:tcBorders>
              <w:top w:val="single" w:sz="4" w:space="0" w:color="000000"/>
              <w:left w:val="single" w:sz="4" w:space="0" w:color="000000"/>
              <w:bottom w:val="single" w:sz="4" w:space="0" w:color="000000"/>
              <w:right w:val="nil"/>
            </w:tcBorders>
            <w:shd w:val="clear" w:color="auto" w:fill="DBDBDB"/>
          </w:tcPr>
          <w:p w14:paraId="0419A6F5" w14:textId="4F442C9C" w:rsidR="0024632D" w:rsidRPr="005B4396" w:rsidRDefault="0024632D" w:rsidP="0024632D">
            <w:pPr>
              <w:snapToGrid w:val="0"/>
              <w:jc w:val="center"/>
              <w:rPr>
                <w:rFonts w:eastAsia="MS Mincho;MS Gothic"/>
              </w:rPr>
            </w:pPr>
            <w:r w:rsidRPr="005B4396">
              <w:rPr>
                <w:rFonts w:eastAsia="Calibri"/>
                <w:szCs w:val="22"/>
                <w:lang w:eastAsia="en-US"/>
              </w:rPr>
              <w:t>Proc.</w:t>
            </w:r>
          </w:p>
        </w:tc>
        <w:tc>
          <w:tcPr>
            <w:tcW w:w="1229" w:type="dxa"/>
            <w:tcBorders>
              <w:top w:val="single" w:sz="4" w:space="0" w:color="000000"/>
              <w:left w:val="single" w:sz="4" w:space="0" w:color="000000"/>
              <w:bottom w:val="single" w:sz="4" w:space="0" w:color="000000"/>
              <w:right w:val="nil"/>
            </w:tcBorders>
            <w:shd w:val="clear" w:color="auto" w:fill="DBDBDB"/>
          </w:tcPr>
          <w:p w14:paraId="6726A8D1" w14:textId="39BF5C37" w:rsidR="0024632D" w:rsidRPr="005B4396" w:rsidRDefault="0075261E" w:rsidP="0024632D">
            <w:pPr>
              <w:snapToGrid w:val="0"/>
              <w:jc w:val="center"/>
            </w:pPr>
            <w:r w:rsidRPr="005B4396">
              <w:t>50</w:t>
            </w:r>
          </w:p>
        </w:tc>
        <w:tc>
          <w:tcPr>
            <w:tcW w:w="1275" w:type="dxa"/>
            <w:tcBorders>
              <w:top w:val="single" w:sz="4" w:space="0" w:color="000000"/>
              <w:left w:val="single" w:sz="4" w:space="0" w:color="000000"/>
              <w:bottom w:val="single" w:sz="4" w:space="0" w:color="000000"/>
              <w:right w:val="nil"/>
            </w:tcBorders>
            <w:shd w:val="clear" w:color="auto" w:fill="DBDBDB"/>
          </w:tcPr>
          <w:p w14:paraId="51275362" w14:textId="6EC819A1" w:rsidR="0024632D" w:rsidRPr="005B4396" w:rsidRDefault="005B4396" w:rsidP="0024632D">
            <w:pPr>
              <w:snapToGrid w:val="0"/>
              <w:jc w:val="center"/>
              <w:rPr>
                <w:rFonts w:eastAsia="MS Mincho;MS Gothic"/>
              </w:rPr>
            </w:pPr>
            <w:r w:rsidRPr="005B4396">
              <w:rPr>
                <w:rFonts w:eastAsia="MS Mincho;MS Gothic"/>
              </w:rPr>
              <w:t>52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6C14C" w14:textId="015CA067" w:rsidR="0024632D" w:rsidRPr="005B4396" w:rsidRDefault="0024632D" w:rsidP="0075261E">
            <w:pPr>
              <w:snapToGrid w:val="0"/>
              <w:jc w:val="center"/>
              <w:rPr>
                <w:rFonts w:eastAsia="MS Mincho;MS Gothic"/>
              </w:rPr>
            </w:pPr>
            <w:r w:rsidRPr="005B4396">
              <w:t>202</w:t>
            </w:r>
            <w:r w:rsidR="0075261E" w:rsidRPr="005B4396">
              <w:t>6</w:t>
            </w:r>
            <w:r w:rsidRPr="005B4396">
              <w:t xml:space="preserve">-06-23 </w:t>
            </w:r>
          </w:p>
        </w:tc>
      </w:tr>
      <w:tr w:rsidR="00360D57" w14:paraId="277A7795"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AFEF714" w14:textId="159E545B" w:rsidR="00360D57" w:rsidRPr="00394299" w:rsidRDefault="00360D57" w:rsidP="00360D57">
            <w:pPr>
              <w:snapToGrid w:val="0"/>
              <w:jc w:val="center"/>
              <w:rPr>
                <w:rFonts w:eastAsia="MS Mincho;MS Gothic"/>
                <w:bCs/>
                <w:lang w:eastAsia="lt-LT"/>
              </w:rPr>
            </w:pPr>
            <w:r w:rsidRPr="00394299">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72598258" w14:textId="46B86314" w:rsidR="00360D57" w:rsidRPr="00394299" w:rsidRDefault="00360D57" w:rsidP="00360D57">
            <w:pPr>
              <w:snapToGrid w:val="0"/>
              <w:jc w:val="center"/>
              <w:rPr>
                <w:bCs/>
                <w:lang w:eastAsia="lt-LT"/>
              </w:rPr>
            </w:pPr>
            <w:r w:rsidRPr="00394299">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6EEA6021" w14:textId="4EF6ACB4" w:rsidR="00360D57" w:rsidRPr="00394299" w:rsidRDefault="00360D57" w:rsidP="00360D57">
            <w:pPr>
              <w:snapToGrid w:val="0"/>
              <w:jc w:val="center"/>
              <w:rPr>
                <w:bCs/>
                <w:lang w:eastAsia="lt-LT"/>
              </w:rPr>
            </w:pPr>
            <w:r w:rsidRPr="00394299">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6A4EFD0C" w14:textId="2F0CF094" w:rsidR="00360D57" w:rsidRPr="00394299" w:rsidRDefault="00360D57" w:rsidP="00394299">
            <w:pPr>
              <w:rPr>
                <w:rFonts w:eastAsia="MS Mincho;MS Gothic"/>
                <w:szCs w:val="24"/>
              </w:rPr>
            </w:pPr>
            <w:r w:rsidRPr="00394299">
              <w:rPr>
                <w:rFonts w:eastAsia="MS Mincho;MS Gothic"/>
                <w:szCs w:val="24"/>
              </w:rPr>
              <w:t>Kurti mokinių ugdymo poreikius tenkinančią, mokymo(</w:t>
            </w:r>
            <w:proofErr w:type="spellStart"/>
            <w:r w:rsidRPr="00394299">
              <w:rPr>
                <w:rFonts w:eastAsia="MS Mincho;MS Gothic"/>
                <w:szCs w:val="24"/>
              </w:rPr>
              <w:t>si</w:t>
            </w:r>
            <w:proofErr w:type="spellEnd"/>
            <w:r w:rsidRPr="00394299">
              <w:rPr>
                <w:rFonts w:eastAsia="MS Mincho;MS Gothic"/>
                <w:szCs w:val="24"/>
              </w:rPr>
              <w:t>) sistemą</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734EAF44" w14:textId="79E995EF" w:rsidR="00360D57" w:rsidRPr="00394299" w:rsidRDefault="00360D57" w:rsidP="00360D57">
            <w:pPr>
              <w:rPr>
                <w:bCs/>
                <w:lang w:eastAsia="lt-LT"/>
              </w:rPr>
            </w:pPr>
            <w:r w:rsidRPr="00394299">
              <w:rPr>
                <w:bCs/>
                <w:lang w:eastAsia="lt-LT"/>
              </w:rPr>
              <w:t>Mokytojų, diegiančių savitą, struktūruotą mokymo(</w:t>
            </w:r>
            <w:proofErr w:type="spellStart"/>
            <w:r w:rsidRPr="00394299">
              <w:rPr>
                <w:bCs/>
                <w:lang w:eastAsia="lt-LT"/>
              </w:rPr>
              <w:t>si</w:t>
            </w:r>
            <w:proofErr w:type="spellEnd"/>
            <w:r w:rsidRPr="00394299">
              <w:rPr>
                <w:bCs/>
                <w:lang w:eastAsia="lt-LT"/>
              </w:rPr>
              <w:t xml:space="preserve">) sistemą, dalis per metus . </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2CA6B1D9" w14:textId="3C54206F" w:rsidR="00360D57" w:rsidRPr="00394299" w:rsidRDefault="00360D57" w:rsidP="00360D57">
            <w:pPr>
              <w:snapToGrid w:val="0"/>
              <w:jc w:val="center"/>
              <w:rPr>
                <w:rFonts w:eastAsia="MS Mincho;MS Gothic"/>
              </w:rPr>
            </w:pPr>
            <w:r w:rsidRPr="00394299">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1201AC46" w14:textId="611C2717" w:rsidR="00360D57" w:rsidRPr="00394299" w:rsidRDefault="0075261E" w:rsidP="00360D57">
            <w:pPr>
              <w:snapToGrid w:val="0"/>
              <w:jc w:val="center"/>
            </w:pPr>
            <w:r w:rsidRPr="00394299">
              <w:rPr>
                <w:rFonts w:eastAsia="MS Mincho;MS Gothic"/>
              </w:rPr>
              <w:t>35</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653AB61F" w14:textId="3848A698" w:rsidR="00360D57" w:rsidRPr="00394299" w:rsidRDefault="00394299" w:rsidP="00360D57">
            <w:pPr>
              <w:snapToGrid w:val="0"/>
              <w:jc w:val="center"/>
              <w:rPr>
                <w:rFonts w:eastAsia="MS Mincho;MS Gothic"/>
              </w:rPr>
            </w:pPr>
            <w:r w:rsidRPr="00394299">
              <w:rPr>
                <w:rFonts w:eastAsia="MS Mincho;MS Gothic"/>
              </w:rPr>
              <w:t>38</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69A20C" w14:textId="47CEB7C3" w:rsidR="00360D57" w:rsidRPr="00394299" w:rsidRDefault="00360D57" w:rsidP="0075261E">
            <w:pPr>
              <w:snapToGrid w:val="0"/>
              <w:jc w:val="center"/>
              <w:rPr>
                <w:rFonts w:eastAsia="MS Mincho;MS Gothic"/>
              </w:rPr>
            </w:pPr>
            <w:r w:rsidRPr="00394299">
              <w:t>202</w:t>
            </w:r>
            <w:r w:rsidR="0075261E" w:rsidRPr="00394299">
              <w:t>6</w:t>
            </w:r>
            <w:r w:rsidRPr="00394299">
              <w:t>-01-01- 202</w:t>
            </w:r>
            <w:r w:rsidR="0075261E" w:rsidRPr="00394299">
              <w:t>6</w:t>
            </w:r>
            <w:r w:rsidRPr="00394299">
              <w:t>-12-31</w:t>
            </w:r>
          </w:p>
        </w:tc>
      </w:tr>
      <w:tr w:rsidR="00360D57" w14:paraId="6E9DF676"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6FCBB0B8" w14:textId="4E644762" w:rsidR="00360D57" w:rsidRPr="00394299" w:rsidRDefault="00360D57" w:rsidP="00360D57">
            <w:pPr>
              <w:snapToGrid w:val="0"/>
              <w:jc w:val="center"/>
              <w:rPr>
                <w:rFonts w:eastAsia="MS Mincho;MS Gothic"/>
                <w:bCs/>
                <w:lang w:eastAsia="lt-LT"/>
              </w:rPr>
            </w:pPr>
            <w:r w:rsidRPr="00394299">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744783F1" w14:textId="78134FA4" w:rsidR="00360D57" w:rsidRPr="00394299" w:rsidRDefault="00360D57" w:rsidP="00360D57">
            <w:pPr>
              <w:snapToGrid w:val="0"/>
              <w:jc w:val="center"/>
              <w:rPr>
                <w:bCs/>
                <w:lang w:eastAsia="lt-LT"/>
              </w:rPr>
            </w:pPr>
            <w:r w:rsidRPr="00394299">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769DB38D" w14:textId="17E34D01" w:rsidR="00360D57" w:rsidRPr="00394299" w:rsidRDefault="00360D57" w:rsidP="00360D57">
            <w:pPr>
              <w:snapToGrid w:val="0"/>
              <w:jc w:val="center"/>
              <w:rPr>
                <w:bCs/>
                <w:lang w:eastAsia="lt-LT"/>
              </w:rPr>
            </w:pPr>
            <w:r w:rsidRPr="00394299">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AFE23EF" w14:textId="68C9DFB7" w:rsidR="00360D57" w:rsidRPr="00394299" w:rsidRDefault="00360D57" w:rsidP="00360D57">
            <w:pPr>
              <w:rPr>
                <w:rFonts w:eastAsia="MS Mincho;MS Gothic"/>
              </w:rPr>
            </w:pPr>
            <w:r w:rsidRPr="00394299">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16476E28" w14:textId="77777777" w:rsidR="00360D57" w:rsidRPr="00394299" w:rsidRDefault="00360D57" w:rsidP="00360D57">
            <w:pPr>
              <w:rPr>
                <w:rFonts w:eastAsia="MS Mincho;MS Gothic"/>
              </w:rPr>
            </w:pPr>
            <w:r w:rsidRPr="00394299">
              <w:rPr>
                <w:rFonts w:eastAsia="MS Mincho;MS Gothic"/>
              </w:rPr>
              <w:t>Vykdyti bendradarbiavimą</w:t>
            </w:r>
          </w:p>
          <w:p w14:paraId="4D59B5A5" w14:textId="77777777" w:rsidR="00360D57" w:rsidRPr="00394299" w:rsidRDefault="00360D57" w:rsidP="00360D57">
            <w:pPr>
              <w:rPr>
                <w:rFonts w:eastAsia="MS Mincho;MS Gothic"/>
              </w:rPr>
            </w:pPr>
            <w:r w:rsidRPr="00394299">
              <w:rPr>
                <w:rFonts w:eastAsia="MS Mincho;MS Gothic"/>
              </w:rPr>
              <w:t>su tėvais vertinant ir</w:t>
            </w:r>
          </w:p>
          <w:p w14:paraId="22B5371B" w14:textId="2A1C821D" w:rsidR="00360D57" w:rsidRPr="00394299" w:rsidRDefault="00360D57" w:rsidP="00360D57">
            <w:pPr>
              <w:rPr>
                <w:rFonts w:eastAsia="MS Mincho;MS Gothic"/>
              </w:rPr>
            </w:pPr>
            <w:r w:rsidRPr="00394299">
              <w:rPr>
                <w:rFonts w:eastAsia="MS Mincho;MS Gothic"/>
              </w:rPr>
              <w:t xml:space="preserve">planuojant ugdymo procesą, išnaudojant </w:t>
            </w:r>
            <w:proofErr w:type="spellStart"/>
            <w:r w:rsidRPr="00394299">
              <w:rPr>
                <w:rFonts w:eastAsia="MS Mincho;MS Gothic"/>
              </w:rPr>
              <w:t>el.dienyną</w:t>
            </w:r>
            <w:proofErr w:type="spellEnd"/>
            <w:r w:rsidRPr="00394299">
              <w:rPr>
                <w:rFonts w:eastAsia="MS Mincho;MS Gothic"/>
              </w:rPr>
              <w:t>.</w:t>
            </w:r>
          </w:p>
        </w:tc>
        <w:tc>
          <w:tcPr>
            <w:tcW w:w="1743" w:type="dxa"/>
            <w:gridSpan w:val="2"/>
            <w:tcBorders>
              <w:top w:val="single" w:sz="4" w:space="0" w:color="000000"/>
              <w:left w:val="single" w:sz="4" w:space="0" w:color="000000"/>
              <w:bottom w:val="single" w:sz="4" w:space="0" w:color="000000"/>
            </w:tcBorders>
            <w:shd w:val="clear" w:color="auto" w:fill="auto"/>
          </w:tcPr>
          <w:p w14:paraId="1D0FD1E4" w14:textId="64117885" w:rsidR="00360D57" w:rsidRPr="00394299" w:rsidRDefault="00360D57" w:rsidP="00360D57">
            <w:pPr>
              <w:rPr>
                <w:rFonts w:eastAsia="MS Mincho;MS Gothic"/>
              </w:rPr>
            </w:pPr>
            <w:r w:rsidRPr="00394299">
              <w:rPr>
                <w:rFonts w:eastAsia="MS Mincho;MS Gothic"/>
              </w:rPr>
              <w:t>Mokytojai</w:t>
            </w:r>
          </w:p>
        </w:tc>
        <w:tc>
          <w:tcPr>
            <w:tcW w:w="2828" w:type="dxa"/>
            <w:tcBorders>
              <w:top w:val="single" w:sz="4" w:space="0" w:color="000000"/>
              <w:left w:val="single" w:sz="4" w:space="0" w:color="000000"/>
              <w:bottom w:val="single" w:sz="4" w:space="0" w:color="000000"/>
            </w:tcBorders>
            <w:shd w:val="clear" w:color="auto" w:fill="auto"/>
          </w:tcPr>
          <w:p w14:paraId="02F3CB75" w14:textId="39ADBF52" w:rsidR="00360D57" w:rsidRPr="00394299" w:rsidRDefault="00360D57" w:rsidP="00360D57">
            <w:pPr>
              <w:rPr>
                <w:bCs/>
                <w:lang w:eastAsia="lt-LT"/>
              </w:rPr>
            </w:pPr>
            <w:r w:rsidRPr="00394299">
              <w:rPr>
                <w:bCs/>
                <w:lang w:eastAsia="lt-LT"/>
              </w:rPr>
              <w:t>Mokytojų, bendradarbiaujančių su tėvais ugdymo procese, dalis per metus.</w:t>
            </w:r>
          </w:p>
        </w:tc>
        <w:tc>
          <w:tcPr>
            <w:tcW w:w="763" w:type="dxa"/>
            <w:tcBorders>
              <w:top w:val="single" w:sz="4" w:space="0" w:color="000000"/>
              <w:left w:val="single" w:sz="4" w:space="0" w:color="000000"/>
              <w:bottom w:val="single" w:sz="4" w:space="0" w:color="000000"/>
            </w:tcBorders>
            <w:shd w:val="clear" w:color="auto" w:fill="auto"/>
          </w:tcPr>
          <w:p w14:paraId="5DD100BF" w14:textId="15AB3BDE" w:rsidR="00360D57" w:rsidRPr="00394299" w:rsidRDefault="00360D57" w:rsidP="00360D57">
            <w:pPr>
              <w:snapToGrid w:val="0"/>
              <w:jc w:val="center"/>
              <w:rPr>
                <w:rFonts w:eastAsia="MS Mincho;MS Gothic"/>
              </w:rPr>
            </w:pPr>
            <w:r w:rsidRPr="00394299">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361696E7" w14:textId="013DF084" w:rsidR="00360D57" w:rsidRPr="00394299" w:rsidRDefault="0024632D" w:rsidP="0075261E">
            <w:pPr>
              <w:snapToGrid w:val="0"/>
              <w:jc w:val="center"/>
            </w:pPr>
            <w:r w:rsidRPr="00394299">
              <w:rPr>
                <w:rFonts w:eastAsia="MS Mincho;MS Gothic"/>
              </w:rPr>
              <w:t>5</w:t>
            </w:r>
            <w:r w:rsidR="0075261E" w:rsidRPr="00394299">
              <w:rPr>
                <w:rFonts w:eastAsia="MS Mincho;MS Gothic"/>
              </w:rPr>
              <w:t>5</w:t>
            </w:r>
          </w:p>
        </w:tc>
        <w:tc>
          <w:tcPr>
            <w:tcW w:w="1275" w:type="dxa"/>
            <w:tcBorders>
              <w:top w:val="single" w:sz="4" w:space="0" w:color="000000"/>
              <w:left w:val="single" w:sz="4" w:space="0" w:color="000000"/>
              <w:bottom w:val="single" w:sz="4" w:space="0" w:color="000000"/>
            </w:tcBorders>
            <w:shd w:val="clear" w:color="auto" w:fill="auto"/>
          </w:tcPr>
          <w:p w14:paraId="1BA7DB89" w14:textId="5E02EED6" w:rsidR="00360D57" w:rsidRPr="00394299" w:rsidRDefault="00394299" w:rsidP="0024632D">
            <w:pPr>
              <w:snapToGrid w:val="0"/>
              <w:jc w:val="center"/>
              <w:rPr>
                <w:rFonts w:eastAsia="MS Mincho;MS Gothic"/>
              </w:rPr>
            </w:pPr>
            <w:r w:rsidRPr="00394299">
              <w:rPr>
                <w:rFonts w:eastAsia="MS Mincho;MS Gothic"/>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9DD26A" w14:textId="02448D67" w:rsidR="00360D57" w:rsidRPr="00394299" w:rsidRDefault="00360D57" w:rsidP="006B3D6F">
            <w:pPr>
              <w:snapToGrid w:val="0"/>
              <w:jc w:val="center"/>
              <w:rPr>
                <w:rFonts w:eastAsia="MS Mincho;MS Gothic"/>
              </w:rPr>
            </w:pPr>
            <w:r w:rsidRPr="00394299">
              <w:t>202</w:t>
            </w:r>
            <w:r w:rsidR="006B3D6F" w:rsidRPr="00394299">
              <w:t>6</w:t>
            </w:r>
            <w:r w:rsidRPr="00394299">
              <w:t>-01-01- 202</w:t>
            </w:r>
            <w:r w:rsidR="006B3D6F" w:rsidRPr="00394299">
              <w:t>6</w:t>
            </w:r>
            <w:r w:rsidRPr="00394299">
              <w:t>-12-31</w:t>
            </w:r>
          </w:p>
        </w:tc>
      </w:tr>
      <w:tr w:rsidR="00360D57" w14:paraId="53FD99F0"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6F67BC3" w14:textId="060DCDBF" w:rsidR="00360D57" w:rsidRPr="00394299" w:rsidRDefault="00360D57" w:rsidP="00360D57">
            <w:pPr>
              <w:snapToGrid w:val="0"/>
              <w:jc w:val="center"/>
              <w:rPr>
                <w:rFonts w:eastAsia="MS Mincho;MS Gothic"/>
                <w:bCs/>
                <w:lang w:eastAsia="lt-LT"/>
              </w:rPr>
            </w:pPr>
            <w:r w:rsidRPr="00394299">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38F6A608" w14:textId="5A9ADC92" w:rsidR="00360D57" w:rsidRPr="00394299" w:rsidRDefault="00360D57" w:rsidP="00360D57">
            <w:pPr>
              <w:snapToGrid w:val="0"/>
              <w:jc w:val="center"/>
              <w:rPr>
                <w:bCs/>
                <w:lang w:eastAsia="lt-LT"/>
              </w:rPr>
            </w:pPr>
            <w:r w:rsidRPr="00394299">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694C519A" w14:textId="020CB21F" w:rsidR="00360D57" w:rsidRPr="00394299" w:rsidRDefault="00360D57" w:rsidP="00360D57">
            <w:pPr>
              <w:snapToGrid w:val="0"/>
              <w:jc w:val="center"/>
              <w:rPr>
                <w:bCs/>
                <w:lang w:eastAsia="lt-LT"/>
              </w:rPr>
            </w:pPr>
            <w:r w:rsidRPr="00394299">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2FE372D6" w14:textId="27CDF799" w:rsidR="00360D57" w:rsidRPr="00394299" w:rsidRDefault="00360D57" w:rsidP="00360D57">
            <w:pPr>
              <w:rPr>
                <w:rFonts w:eastAsia="MS Mincho;MS Gothic"/>
              </w:rPr>
            </w:pPr>
            <w:r w:rsidRPr="00394299">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43B9592E" w14:textId="34B96E14" w:rsidR="00360D57" w:rsidRPr="00394299" w:rsidRDefault="00360D57" w:rsidP="00360D57">
            <w:pPr>
              <w:rPr>
                <w:rFonts w:eastAsia="MS Mincho;MS Gothic"/>
              </w:rPr>
            </w:pPr>
            <w:r w:rsidRPr="00394299">
              <w:rPr>
                <w:rFonts w:eastAsia="MS Mincho;MS Gothic"/>
              </w:rPr>
              <w:t>Stebėti ir analizuoti vedamų neformaliojo vaikų švietimo užsiėmimų kokybę.</w:t>
            </w:r>
          </w:p>
        </w:tc>
        <w:tc>
          <w:tcPr>
            <w:tcW w:w="1743" w:type="dxa"/>
            <w:gridSpan w:val="2"/>
            <w:tcBorders>
              <w:top w:val="single" w:sz="4" w:space="0" w:color="000000"/>
              <w:left w:val="single" w:sz="4" w:space="0" w:color="000000"/>
              <w:bottom w:val="single" w:sz="4" w:space="0" w:color="000000"/>
            </w:tcBorders>
            <w:shd w:val="clear" w:color="auto" w:fill="auto"/>
          </w:tcPr>
          <w:p w14:paraId="389F0098" w14:textId="60B20802" w:rsidR="00360D57" w:rsidRPr="00394299" w:rsidRDefault="00360D57" w:rsidP="00360D57">
            <w:pPr>
              <w:rPr>
                <w:rFonts w:eastAsia="MS Mincho;MS Gothic"/>
              </w:rPr>
            </w:pPr>
            <w:r w:rsidRPr="00394299">
              <w:rPr>
                <w:rFonts w:eastAsia="MS Mincho;MS Gothic"/>
              </w:rPr>
              <w:t>Direktoriaus pavaduotoja</w:t>
            </w:r>
            <w:r w:rsidR="00E552F1">
              <w:rPr>
                <w:rFonts w:eastAsia="MS Mincho;MS Gothic"/>
              </w:rPr>
              <w:t>s</w:t>
            </w:r>
            <w:r w:rsidRPr="00394299">
              <w:rPr>
                <w:rFonts w:eastAsia="MS Mincho;MS Gothic"/>
              </w:rPr>
              <w:t xml:space="preserve"> ugdymui </w:t>
            </w:r>
          </w:p>
        </w:tc>
        <w:tc>
          <w:tcPr>
            <w:tcW w:w="2828" w:type="dxa"/>
            <w:tcBorders>
              <w:top w:val="single" w:sz="4" w:space="0" w:color="000000"/>
              <w:left w:val="single" w:sz="4" w:space="0" w:color="000000"/>
              <w:bottom w:val="single" w:sz="4" w:space="0" w:color="000000"/>
            </w:tcBorders>
            <w:shd w:val="clear" w:color="auto" w:fill="auto"/>
          </w:tcPr>
          <w:p w14:paraId="46E69A9D" w14:textId="0FA1C67A" w:rsidR="00360D57" w:rsidRPr="00394299" w:rsidRDefault="00360D57" w:rsidP="000E1BDA">
            <w:pPr>
              <w:rPr>
                <w:bCs/>
                <w:lang w:eastAsia="lt-LT"/>
              </w:rPr>
            </w:pPr>
            <w:r w:rsidRPr="00394299">
              <w:rPr>
                <w:bCs/>
                <w:lang w:eastAsia="lt-LT"/>
              </w:rPr>
              <w:t xml:space="preserve">Stebėtų užsiėmimų skaičius </w:t>
            </w:r>
          </w:p>
        </w:tc>
        <w:tc>
          <w:tcPr>
            <w:tcW w:w="763" w:type="dxa"/>
            <w:tcBorders>
              <w:top w:val="single" w:sz="4" w:space="0" w:color="000000"/>
              <w:left w:val="single" w:sz="4" w:space="0" w:color="000000"/>
              <w:bottom w:val="single" w:sz="4" w:space="0" w:color="000000"/>
            </w:tcBorders>
            <w:shd w:val="clear" w:color="auto" w:fill="auto"/>
          </w:tcPr>
          <w:p w14:paraId="17C6593F" w14:textId="798B7520" w:rsidR="00360D57" w:rsidRPr="00394299" w:rsidRDefault="00360D57" w:rsidP="00360D57">
            <w:pPr>
              <w:snapToGrid w:val="0"/>
              <w:jc w:val="center"/>
              <w:rPr>
                <w:rFonts w:eastAsia="MS Mincho;MS Gothic"/>
              </w:rPr>
            </w:pPr>
            <w:r w:rsidRPr="00394299">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2F5A820E" w14:textId="599A3366" w:rsidR="00360D57" w:rsidRPr="00394299" w:rsidRDefault="0075261E" w:rsidP="00E56608">
            <w:pPr>
              <w:snapToGrid w:val="0"/>
              <w:jc w:val="center"/>
            </w:pPr>
            <w:r w:rsidRPr="00394299">
              <w:rPr>
                <w:rFonts w:eastAsia="MS Mincho;MS Gothic"/>
              </w:rPr>
              <w:t>53</w:t>
            </w:r>
          </w:p>
        </w:tc>
        <w:tc>
          <w:tcPr>
            <w:tcW w:w="1275" w:type="dxa"/>
            <w:tcBorders>
              <w:top w:val="single" w:sz="4" w:space="0" w:color="000000"/>
              <w:left w:val="single" w:sz="4" w:space="0" w:color="000000"/>
              <w:bottom w:val="single" w:sz="4" w:space="0" w:color="000000"/>
            </w:tcBorders>
            <w:shd w:val="clear" w:color="auto" w:fill="auto"/>
          </w:tcPr>
          <w:p w14:paraId="3E3C2775" w14:textId="31D7DD1D" w:rsidR="00360D57" w:rsidRPr="00394299" w:rsidRDefault="00394299" w:rsidP="00360D57">
            <w:pPr>
              <w:snapToGrid w:val="0"/>
              <w:jc w:val="center"/>
              <w:rPr>
                <w:rFonts w:eastAsia="MS Mincho;MS Gothic"/>
              </w:rPr>
            </w:pPr>
            <w:r w:rsidRPr="00394299">
              <w:rPr>
                <w:rFonts w:eastAsia="MS Mincho;MS Gothic"/>
              </w:rPr>
              <w:t>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C27B36" w14:textId="67D486FB" w:rsidR="00360D57" w:rsidRPr="00394299" w:rsidRDefault="00360D57" w:rsidP="006B3D6F">
            <w:pPr>
              <w:snapToGrid w:val="0"/>
              <w:jc w:val="center"/>
              <w:rPr>
                <w:rFonts w:eastAsia="MS Mincho;MS Gothic"/>
              </w:rPr>
            </w:pPr>
            <w:r w:rsidRPr="00394299">
              <w:t>202</w:t>
            </w:r>
            <w:r w:rsidR="006B3D6F" w:rsidRPr="00394299">
              <w:t>6</w:t>
            </w:r>
            <w:r w:rsidRPr="00394299">
              <w:t>-01-01- 202</w:t>
            </w:r>
            <w:r w:rsidR="006B3D6F" w:rsidRPr="00394299">
              <w:t>6</w:t>
            </w:r>
            <w:r w:rsidRPr="00394299">
              <w:t>-12-31</w:t>
            </w:r>
          </w:p>
        </w:tc>
      </w:tr>
      <w:tr w:rsidR="00360D57" w14:paraId="2986BE3A"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6E21ED7B" w14:textId="79E97F53" w:rsidR="00360D57" w:rsidRPr="00394299" w:rsidRDefault="00360D57" w:rsidP="00360D57">
            <w:pPr>
              <w:snapToGrid w:val="0"/>
              <w:jc w:val="center"/>
              <w:rPr>
                <w:rFonts w:eastAsia="MS Mincho;MS Gothic"/>
                <w:bCs/>
                <w:lang w:eastAsia="lt-LT"/>
              </w:rPr>
            </w:pPr>
            <w:r w:rsidRPr="00394299">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26A08CE8" w14:textId="14CB0A7F" w:rsidR="00360D57" w:rsidRPr="00394299" w:rsidRDefault="00360D57" w:rsidP="00360D57">
            <w:pPr>
              <w:snapToGrid w:val="0"/>
              <w:jc w:val="center"/>
              <w:rPr>
                <w:bCs/>
                <w:lang w:eastAsia="lt-LT"/>
              </w:rPr>
            </w:pPr>
            <w:r w:rsidRPr="00394299">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784A789E" w14:textId="5E0BA13F" w:rsidR="00360D57" w:rsidRPr="00394299" w:rsidRDefault="00360D57" w:rsidP="00360D57">
            <w:pPr>
              <w:snapToGrid w:val="0"/>
              <w:jc w:val="center"/>
              <w:rPr>
                <w:bCs/>
                <w:lang w:eastAsia="lt-LT"/>
              </w:rPr>
            </w:pPr>
            <w:r w:rsidRPr="00394299">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5C024B85" w14:textId="4D615A8F" w:rsidR="00360D57" w:rsidRPr="00394299" w:rsidRDefault="00360D57" w:rsidP="00360D57">
            <w:pPr>
              <w:rPr>
                <w:rFonts w:eastAsia="MS Mincho;MS Gothic"/>
              </w:rPr>
            </w:pPr>
            <w:r w:rsidRPr="00394299">
              <w:rPr>
                <w:rFonts w:eastAsia="MS Mincho;MS Gothic"/>
              </w:rPr>
              <w:t>03</w:t>
            </w:r>
          </w:p>
        </w:tc>
        <w:tc>
          <w:tcPr>
            <w:tcW w:w="3335" w:type="dxa"/>
            <w:tcBorders>
              <w:top w:val="single" w:sz="4" w:space="0" w:color="000000"/>
              <w:left w:val="single" w:sz="4" w:space="0" w:color="000000"/>
              <w:bottom w:val="single" w:sz="4" w:space="0" w:color="000000"/>
            </w:tcBorders>
            <w:shd w:val="clear" w:color="auto" w:fill="auto"/>
          </w:tcPr>
          <w:p w14:paraId="5F180C8C" w14:textId="7A8FAC77" w:rsidR="00360D57" w:rsidRPr="00394299" w:rsidRDefault="00360D57" w:rsidP="00360D57">
            <w:pPr>
              <w:rPr>
                <w:rFonts w:eastAsia="MS Mincho;MS Gothic"/>
              </w:rPr>
            </w:pPr>
            <w:r w:rsidRPr="00394299">
              <w:rPr>
                <w:rFonts w:eastAsia="MS Mincho;MS Gothic"/>
              </w:rPr>
              <w:t>Vykdyti refleksijas ir grįžtamąjį ryšį su mokiniais kiekvieno užsiėmimo metu</w:t>
            </w:r>
          </w:p>
        </w:tc>
        <w:tc>
          <w:tcPr>
            <w:tcW w:w="1743" w:type="dxa"/>
            <w:gridSpan w:val="2"/>
            <w:tcBorders>
              <w:top w:val="single" w:sz="4" w:space="0" w:color="000000"/>
              <w:left w:val="single" w:sz="4" w:space="0" w:color="000000"/>
              <w:bottom w:val="single" w:sz="4" w:space="0" w:color="000000"/>
            </w:tcBorders>
            <w:shd w:val="clear" w:color="auto" w:fill="auto"/>
          </w:tcPr>
          <w:p w14:paraId="38A651E4" w14:textId="6412173C" w:rsidR="00360D57" w:rsidRPr="00394299" w:rsidRDefault="00360D57" w:rsidP="00360D57">
            <w:pPr>
              <w:rPr>
                <w:rFonts w:eastAsia="MS Mincho;MS Gothic"/>
              </w:rPr>
            </w:pPr>
            <w:r w:rsidRPr="00394299">
              <w:rPr>
                <w:rFonts w:eastAsia="MS Mincho;MS Gothic"/>
              </w:rPr>
              <w:t>Mokytojai</w:t>
            </w:r>
          </w:p>
        </w:tc>
        <w:tc>
          <w:tcPr>
            <w:tcW w:w="2828" w:type="dxa"/>
            <w:tcBorders>
              <w:top w:val="single" w:sz="4" w:space="0" w:color="000000"/>
              <w:left w:val="single" w:sz="4" w:space="0" w:color="000000"/>
              <w:bottom w:val="single" w:sz="4" w:space="0" w:color="000000"/>
            </w:tcBorders>
            <w:shd w:val="clear" w:color="auto" w:fill="auto"/>
          </w:tcPr>
          <w:p w14:paraId="5FA07B68" w14:textId="075E6A09" w:rsidR="00360D57" w:rsidRPr="00394299" w:rsidRDefault="00360D57" w:rsidP="00360D57">
            <w:pPr>
              <w:rPr>
                <w:bCs/>
                <w:lang w:eastAsia="lt-LT"/>
              </w:rPr>
            </w:pPr>
            <w:r w:rsidRPr="00394299">
              <w:rPr>
                <w:bCs/>
                <w:lang w:eastAsia="lt-LT"/>
              </w:rPr>
              <w:t>Mokytojų, sistemingai vykdančių grįžtamąjį ryšį apie ugdymosi eigą ir pasiekimus kiekvieno užsiėmimo metu, dalis per metus</w:t>
            </w:r>
          </w:p>
        </w:tc>
        <w:tc>
          <w:tcPr>
            <w:tcW w:w="763" w:type="dxa"/>
            <w:tcBorders>
              <w:top w:val="single" w:sz="4" w:space="0" w:color="000000"/>
              <w:left w:val="single" w:sz="4" w:space="0" w:color="000000"/>
              <w:bottom w:val="single" w:sz="4" w:space="0" w:color="000000"/>
            </w:tcBorders>
            <w:shd w:val="clear" w:color="auto" w:fill="auto"/>
          </w:tcPr>
          <w:p w14:paraId="2AAB2DFB" w14:textId="55B7F1F3" w:rsidR="00360D57" w:rsidRPr="00394299" w:rsidRDefault="00360D57" w:rsidP="00360D57">
            <w:pPr>
              <w:snapToGrid w:val="0"/>
              <w:jc w:val="center"/>
              <w:rPr>
                <w:rFonts w:eastAsia="MS Mincho;MS Gothic"/>
              </w:rPr>
            </w:pPr>
            <w:r w:rsidRPr="00394299">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040FD0ED" w14:textId="4C9FF5DA" w:rsidR="00360D57" w:rsidRPr="00394299" w:rsidRDefault="0075261E" w:rsidP="00360D57">
            <w:pPr>
              <w:snapToGrid w:val="0"/>
              <w:jc w:val="center"/>
              <w:rPr>
                <w:rFonts w:eastAsia="MS Mincho;MS Gothic"/>
              </w:rPr>
            </w:pPr>
            <w:r w:rsidRPr="00394299">
              <w:rPr>
                <w:rFonts w:eastAsia="MS Mincho;MS Gothic"/>
              </w:rPr>
              <w:t>50</w:t>
            </w:r>
          </w:p>
        </w:tc>
        <w:tc>
          <w:tcPr>
            <w:tcW w:w="1275" w:type="dxa"/>
            <w:tcBorders>
              <w:top w:val="single" w:sz="4" w:space="0" w:color="000000"/>
              <w:left w:val="single" w:sz="4" w:space="0" w:color="000000"/>
              <w:bottom w:val="single" w:sz="4" w:space="0" w:color="000000"/>
            </w:tcBorders>
            <w:shd w:val="clear" w:color="auto" w:fill="auto"/>
          </w:tcPr>
          <w:p w14:paraId="6DCEC64C" w14:textId="5D2D546E" w:rsidR="00360D57" w:rsidRPr="00394299" w:rsidRDefault="00394299" w:rsidP="00360D57">
            <w:pPr>
              <w:snapToGrid w:val="0"/>
              <w:jc w:val="center"/>
              <w:rPr>
                <w:rFonts w:eastAsia="MS Mincho;MS Gothic"/>
              </w:rPr>
            </w:pPr>
            <w:r w:rsidRPr="00394299">
              <w:rPr>
                <w:rFonts w:eastAsia="MS Mincho;MS Gothic"/>
              </w:rPr>
              <w:t>55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9A4646" w14:textId="10F1A18D" w:rsidR="00360D57" w:rsidRPr="00394299" w:rsidRDefault="00360D57" w:rsidP="006B3D6F">
            <w:pPr>
              <w:snapToGrid w:val="0"/>
              <w:jc w:val="center"/>
            </w:pPr>
            <w:r w:rsidRPr="00394299">
              <w:t>202</w:t>
            </w:r>
            <w:r w:rsidR="006B3D6F" w:rsidRPr="00394299">
              <w:t>6</w:t>
            </w:r>
            <w:r w:rsidRPr="00394299">
              <w:t>-01-01- 202</w:t>
            </w:r>
            <w:r w:rsidR="006B3D6F" w:rsidRPr="00394299">
              <w:t>6</w:t>
            </w:r>
            <w:r w:rsidRPr="00394299">
              <w:t>-12-31</w:t>
            </w:r>
          </w:p>
        </w:tc>
      </w:tr>
      <w:tr w:rsidR="00360D57" w14:paraId="257881D3"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7F686B8" w14:textId="5A37BA46" w:rsidR="00360D57" w:rsidRPr="00C24700" w:rsidRDefault="00360D57" w:rsidP="00360D57">
            <w:pPr>
              <w:snapToGrid w:val="0"/>
              <w:jc w:val="center"/>
              <w:rPr>
                <w:rFonts w:eastAsia="MS Mincho;MS Gothic"/>
                <w:bCs/>
                <w:lang w:eastAsia="lt-LT"/>
              </w:rPr>
            </w:pPr>
            <w:r w:rsidRPr="00C24700">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179AF4FF" w14:textId="2D26A45B" w:rsidR="00360D57" w:rsidRPr="00C24700" w:rsidRDefault="00360D57" w:rsidP="00360D57">
            <w:pPr>
              <w:snapToGrid w:val="0"/>
              <w:jc w:val="center"/>
              <w:rPr>
                <w:bCs/>
                <w:lang w:eastAsia="lt-LT"/>
              </w:rPr>
            </w:pPr>
            <w:r w:rsidRPr="00C24700">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2EB59E4C" w14:textId="3667F2D5" w:rsidR="00360D57" w:rsidRPr="00C24700" w:rsidRDefault="00360D57" w:rsidP="00360D57">
            <w:pPr>
              <w:snapToGrid w:val="0"/>
              <w:jc w:val="center"/>
              <w:rPr>
                <w:bCs/>
                <w:lang w:eastAsia="lt-LT"/>
              </w:rPr>
            </w:pPr>
            <w:r w:rsidRPr="00C24700">
              <w:rPr>
                <w:bCs/>
                <w:lang w:eastAsia="lt-LT"/>
              </w:rPr>
              <w:t>02</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5D0A55F6" w14:textId="35263EF1" w:rsidR="00360D57" w:rsidRPr="00C24700" w:rsidRDefault="00360D57" w:rsidP="00360D57">
            <w:pPr>
              <w:rPr>
                <w:rFonts w:eastAsia="MS Mincho;MS Gothic"/>
              </w:rPr>
            </w:pPr>
            <w:r w:rsidRPr="00C24700">
              <w:t>Skatinti mokytojus keistis gerąja darbo patirtimi, siekiant gilinti asmenines ir profesines kompetencijas, turtinti edukacinės patirties banką.</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7090B713" w14:textId="33FC4487" w:rsidR="00360D57" w:rsidRPr="00C24700" w:rsidRDefault="00360D57" w:rsidP="00360D57">
            <w:pPr>
              <w:rPr>
                <w:bCs/>
                <w:lang w:eastAsia="lt-LT"/>
              </w:rPr>
            </w:pPr>
            <w:r w:rsidRPr="00C24700">
              <w:rPr>
                <w:bCs/>
                <w:lang w:eastAsia="lt-LT"/>
              </w:rPr>
              <w:t>Mokytojų, viešai pristatančių sėkmingas patirtis įvairiomis formomis, dalis per metus.</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7ACC45A4" w14:textId="4E5751F2" w:rsidR="00360D57" w:rsidRPr="00C24700" w:rsidRDefault="00360D57" w:rsidP="00360D57">
            <w:pPr>
              <w:snapToGrid w:val="0"/>
              <w:jc w:val="center"/>
              <w:rPr>
                <w:rFonts w:eastAsia="MS Mincho;MS Gothic"/>
              </w:rPr>
            </w:pPr>
            <w:r w:rsidRPr="00C24700">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09989A98" w14:textId="0CD25490" w:rsidR="00360D57" w:rsidRPr="00C24700" w:rsidRDefault="0075261E" w:rsidP="00360D57">
            <w:pPr>
              <w:snapToGrid w:val="0"/>
              <w:jc w:val="center"/>
            </w:pPr>
            <w:r w:rsidRPr="00C24700">
              <w:t>6</w:t>
            </w:r>
            <w:r w:rsidR="00360D57" w:rsidRPr="00C24700">
              <w:t>0</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3E6F6FFE" w14:textId="4A0C7BF7" w:rsidR="00360D57" w:rsidRPr="00C24700" w:rsidRDefault="00C24700" w:rsidP="00360D57">
            <w:pPr>
              <w:snapToGrid w:val="0"/>
              <w:jc w:val="center"/>
              <w:rPr>
                <w:rFonts w:eastAsia="MS Mincho;MS Gothic"/>
              </w:rPr>
            </w:pPr>
            <w:r w:rsidRPr="00C24700">
              <w:rPr>
                <w:rFonts w:eastAsia="MS Mincho;MS Gothic"/>
              </w:rPr>
              <w:t>65</w:t>
            </w:r>
          </w:p>
        </w:tc>
        <w:tc>
          <w:tcPr>
            <w:tcW w:w="1701" w:type="dxa"/>
            <w:tcBorders>
              <w:top w:val="single" w:sz="4" w:space="0" w:color="000000"/>
              <w:left w:val="single" w:sz="4" w:space="0" w:color="000000"/>
              <w:bottom w:val="single" w:sz="4" w:space="0" w:color="000000"/>
            </w:tcBorders>
            <w:shd w:val="clear" w:color="auto" w:fill="C5E0B3" w:themeFill="accent6" w:themeFillTint="66"/>
          </w:tcPr>
          <w:p w14:paraId="542834A5" w14:textId="4AE5B5D4" w:rsidR="00360D57" w:rsidRPr="00C24700" w:rsidRDefault="00360D57" w:rsidP="006B3D6F">
            <w:pPr>
              <w:snapToGrid w:val="0"/>
              <w:jc w:val="center"/>
              <w:rPr>
                <w:rFonts w:eastAsia="MS Mincho;MS Gothic"/>
              </w:rPr>
            </w:pPr>
            <w:r w:rsidRPr="00C24700">
              <w:t>202</w:t>
            </w:r>
            <w:r w:rsidR="006B3D6F" w:rsidRPr="00C24700">
              <w:t>6</w:t>
            </w:r>
            <w:r w:rsidRPr="00C24700">
              <w:t>-01-01- 202</w:t>
            </w:r>
            <w:r w:rsidR="006B3D6F" w:rsidRPr="00C24700">
              <w:t>6</w:t>
            </w:r>
            <w:r w:rsidRPr="00C24700">
              <w:t>-12-31</w:t>
            </w:r>
          </w:p>
        </w:tc>
      </w:tr>
      <w:tr w:rsidR="00360D57" w14:paraId="2E67D748"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5C70B752" w14:textId="2E1DBD09" w:rsidR="00360D57" w:rsidRPr="00C24700" w:rsidRDefault="00360D57" w:rsidP="00360D57">
            <w:pPr>
              <w:snapToGrid w:val="0"/>
              <w:jc w:val="center"/>
              <w:rPr>
                <w:rFonts w:eastAsia="MS Mincho;MS Gothic"/>
                <w:bCs/>
                <w:lang w:eastAsia="lt-LT"/>
              </w:rPr>
            </w:pPr>
            <w:r w:rsidRPr="00C24700">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6B35BE78" w14:textId="45E9DFB4" w:rsidR="00360D57" w:rsidRPr="00C24700" w:rsidRDefault="00360D57" w:rsidP="00360D57">
            <w:pPr>
              <w:snapToGrid w:val="0"/>
              <w:jc w:val="center"/>
              <w:rPr>
                <w:bCs/>
                <w:lang w:eastAsia="lt-LT"/>
              </w:rPr>
            </w:pPr>
            <w:r w:rsidRPr="00C24700">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07D90133" w14:textId="3837E9A3" w:rsidR="00360D57" w:rsidRPr="00C24700" w:rsidRDefault="00360D57" w:rsidP="00360D57">
            <w:pPr>
              <w:snapToGrid w:val="0"/>
              <w:jc w:val="center"/>
              <w:rPr>
                <w:bCs/>
                <w:lang w:eastAsia="lt-LT"/>
              </w:rPr>
            </w:pPr>
            <w:r w:rsidRPr="00C24700">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2B0FC1E4" w14:textId="456E5FC6" w:rsidR="00360D57" w:rsidRPr="00C24700" w:rsidRDefault="00360D57" w:rsidP="00C24700">
            <w:pPr>
              <w:rPr>
                <w:rFonts w:eastAsia="MS Mincho;MS Gothic"/>
              </w:rPr>
            </w:pPr>
            <w:r w:rsidRPr="00C24700">
              <w:rPr>
                <w:rFonts w:eastAsia="MS Mincho;MS Gothic"/>
              </w:rPr>
              <w:t>0</w:t>
            </w:r>
            <w:r w:rsidR="00C24700" w:rsidRPr="00C24700">
              <w:rPr>
                <w:rFonts w:eastAsia="MS Mincho;MS Gothic"/>
              </w:rPr>
              <w:t>1</w:t>
            </w:r>
          </w:p>
        </w:tc>
        <w:tc>
          <w:tcPr>
            <w:tcW w:w="3335" w:type="dxa"/>
            <w:tcBorders>
              <w:top w:val="single" w:sz="4" w:space="0" w:color="000000"/>
              <w:left w:val="single" w:sz="4" w:space="0" w:color="000000"/>
              <w:bottom w:val="single" w:sz="4" w:space="0" w:color="000000"/>
            </w:tcBorders>
            <w:shd w:val="clear" w:color="auto" w:fill="auto"/>
          </w:tcPr>
          <w:p w14:paraId="168E22CB" w14:textId="7B008DA3" w:rsidR="00360D57" w:rsidRPr="00C24700" w:rsidRDefault="00EE6ED2" w:rsidP="00EE6ED2">
            <w:pPr>
              <w:rPr>
                <w:rFonts w:eastAsia="MS Mincho;MS Gothic"/>
              </w:rPr>
            </w:pPr>
            <w:r>
              <w:t>Organizuoti bendrus metodinių grupių renginius, reprezentuojančius mokyklą miesto ir šalies kultūros bei švietimo įstaigose.</w:t>
            </w:r>
          </w:p>
        </w:tc>
        <w:tc>
          <w:tcPr>
            <w:tcW w:w="1743" w:type="dxa"/>
            <w:gridSpan w:val="2"/>
            <w:tcBorders>
              <w:top w:val="single" w:sz="4" w:space="0" w:color="000000"/>
              <w:left w:val="single" w:sz="4" w:space="0" w:color="000000"/>
              <w:bottom w:val="single" w:sz="4" w:space="0" w:color="000000"/>
            </w:tcBorders>
            <w:shd w:val="clear" w:color="auto" w:fill="auto"/>
          </w:tcPr>
          <w:p w14:paraId="44FF6A25" w14:textId="0BF8C231" w:rsidR="00360D57" w:rsidRPr="00C24700" w:rsidRDefault="00360D57" w:rsidP="00360D57">
            <w:pPr>
              <w:rPr>
                <w:rFonts w:eastAsia="MS Mincho;MS Gothic"/>
              </w:rPr>
            </w:pPr>
            <w:r w:rsidRPr="00C24700">
              <w:rPr>
                <w:rFonts w:eastAsia="MS Mincho;MS Gothic"/>
              </w:rPr>
              <w:t>Metodinių grupių pirmininkai,</w:t>
            </w:r>
          </w:p>
          <w:p w14:paraId="65D98CDA" w14:textId="5BA7CF83" w:rsidR="00360D57" w:rsidRPr="00C24700" w:rsidRDefault="00360D57" w:rsidP="00360D57">
            <w:pPr>
              <w:rPr>
                <w:rFonts w:eastAsia="MS Mincho;MS Gothic"/>
              </w:rPr>
            </w:pPr>
            <w:r w:rsidRPr="00C24700">
              <w:rPr>
                <w:rFonts w:eastAsia="MS Mincho;MS Gothic"/>
              </w:rPr>
              <w:t>Mokytojai</w:t>
            </w:r>
          </w:p>
        </w:tc>
        <w:tc>
          <w:tcPr>
            <w:tcW w:w="2828" w:type="dxa"/>
            <w:tcBorders>
              <w:top w:val="single" w:sz="4" w:space="0" w:color="000000"/>
              <w:left w:val="single" w:sz="4" w:space="0" w:color="000000"/>
              <w:bottom w:val="single" w:sz="4" w:space="0" w:color="000000"/>
            </w:tcBorders>
            <w:shd w:val="clear" w:color="auto" w:fill="auto"/>
          </w:tcPr>
          <w:p w14:paraId="65FD6F7E" w14:textId="04DA57F9" w:rsidR="00360D57" w:rsidRPr="00C24700" w:rsidRDefault="00360D57" w:rsidP="00E552F1">
            <w:pPr>
              <w:rPr>
                <w:bCs/>
                <w:lang w:eastAsia="lt-LT"/>
              </w:rPr>
            </w:pPr>
            <w:r w:rsidRPr="00C24700">
              <w:rPr>
                <w:bCs/>
                <w:lang w:eastAsia="lt-LT"/>
              </w:rPr>
              <w:t xml:space="preserve">Suorganizuotų ir pravestų </w:t>
            </w:r>
            <w:r w:rsidR="00E552F1">
              <w:rPr>
                <w:bCs/>
                <w:lang w:eastAsia="lt-LT"/>
              </w:rPr>
              <w:t xml:space="preserve">renginių </w:t>
            </w:r>
            <w:r w:rsidRPr="00C24700">
              <w:rPr>
                <w:bCs/>
                <w:lang w:eastAsia="lt-LT"/>
              </w:rPr>
              <w:t>skaičius</w:t>
            </w:r>
          </w:p>
        </w:tc>
        <w:tc>
          <w:tcPr>
            <w:tcW w:w="763" w:type="dxa"/>
            <w:tcBorders>
              <w:top w:val="single" w:sz="4" w:space="0" w:color="000000"/>
              <w:left w:val="single" w:sz="4" w:space="0" w:color="000000"/>
              <w:bottom w:val="single" w:sz="4" w:space="0" w:color="000000"/>
            </w:tcBorders>
            <w:shd w:val="clear" w:color="auto" w:fill="auto"/>
          </w:tcPr>
          <w:p w14:paraId="46AB2EFB" w14:textId="78AA14D1" w:rsidR="00360D57" w:rsidRPr="00C24700" w:rsidRDefault="00360D57" w:rsidP="00360D57">
            <w:pPr>
              <w:snapToGrid w:val="0"/>
              <w:jc w:val="center"/>
              <w:rPr>
                <w:rFonts w:eastAsia="MS Mincho;MS Gothic"/>
              </w:rPr>
            </w:pPr>
            <w:r w:rsidRPr="00C24700">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303636D7" w14:textId="12FF4510" w:rsidR="00360D57" w:rsidRPr="00C24700" w:rsidRDefault="00A3443C" w:rsidP="00360D57">
            <w:pPr>
              <w:snapToGrid w:val="0"/>
              <w:jc w:val="center"/>
            </w:pPr>
            <w:r>
              <w:rPr>
                <w:rFonts w:eastAsia="MS Mincho;MS Gothic"/>
              </w:rPr>
              <w:t>2</w:t>
            </w:r>
          </w:p>
        </w:tc>
        <w:tc>
          <w:tcPr>
            <w:tcW w:w="1275" w:type="dxa"/>
            <w:tcBorders>
              <w:top w:val="single" w:sz="4" w:space="0" w:color="000000"/>
              <w:left w:val="single" w:sz="4" w:space="0" w:color="000000"/>
              <w:bottom w:val="single" w:sz="4" w:space="0" w:color="000000"/>
            </w:tcBorders>
            <w:shd w:val="clear" w:color="auto" w:fill="auto"/>
          </w:tcPr>
          <w:p w14:paraId="2AE29FE9" w14:textId="5BB5A979" w:rsidR="00360D57" w:rsidRPr="00C24700" w:rsidRDefault="00C24700" w:rsidP="00360D57">
            <w:pPr>
              <w:snapToGrid w:val="0"/>
              <w:jc w:val="center"/>
              <w:rPr>
                <w:rFonts w:eastAsia="MS Mincho;MS Gothic"/>
              </w:rPr>
            </w:pPr>
            <w:r w:rsidRPr="00C24700">
              <w:rPr>
                <w:rFonts w:eastAsia="MS Mincho;MS Gothic"/>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1D8443" w14:textId="3567FA74" w:rsidR="00360D57" w:rsidRPr="00C24700" w:rsidRDefault="00360D57" w:rsidP="006B3D6F">
            <w:pPr>
              <w:snapToGrid w:val="0"/>
              <w:jc w:val="center"/>
              <w:rPr>
                <w:rFonts w:eastAsia="MS Mincho;MS Gothic"/>
              </w:rPr>
            </w:pPr>
            <w:r w:rsidRPr="00C24700">
              <w:t>202</w:t>
            </w:r>
            <w:r w:rsidR="006B3D6F" w:rsidRPr="00C24700">
              <w:t>6</w:t>
            </w:r>
            <w:r w:rsidRPr="00C24700">
              <w:t>-01-01- 202</w:t>
            </w:r>
            <w:r w:rsidR="006B3D6F" w:rsidRPr="00C24700">
              <w:t>6</w:t>
            </w:r>
            <w:r w:rsidRPr="00C24700">
              <w:t>-12-31</w:t>
            </w:r>
          </w:p>
        </w:tc>
      </w:tr>
      <w:tr w:rsidR="00360D57" w14:paraId="7AA3D4AC"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2C1E2FB2" w14:textId="2478CBAB" w:rsidR="00360D57" w:rsidRPr="00C24700" w:rsidRDefault="00360D57" w:rsidP="00360D57">
            <w:pPr>
              <w:snapToGrid w:val="0"/>
              <w:jc w:val="center"/>
              <w:rPr>
                <w:rFonts w:eastAsia="MS Mincho;MS Gothic"/>
                <w:bCs/>
                <w:lang w:eastAsia="lt-LT"/>
              </w:rPr>
            </w:pPr>
            <w:r w:rsidRPr="00C24700">
              <w:rPr>
                <w:rFonts w:eastAsia="MS Mincho;MS Gothic"/>
                <w:bCs/>
                <w:lang w:eastAsia="lt-LT"/>
              </w:rPr>
              <w:t>01</w:t>
            </w:r>
          </w:p>
        </w:tc>
        <w:tc>
          <w:tcPr>
            <w:tcW w:w="537" w:type="dxa"/>
            <w:tcBorders>
              <w:top w:val="single" w:sz="4" w:space="0" w:color="000000"/>
              <w:left w:val="single" w:sz="4" w:space="0" w:color="000000"/>
              <w:bottom w:val="single" w:sz="4" w:space="0" w:color="000000"/>
            </w:tcBorders>
            <w:shd w:val="clear" w:color="auto" w:fill="DBDBDB"/>
          </w:tcPr>
          <w:p w14:paraId="1D189AEE" w14:textId="7109675E" w:rsidR="00360D57" w:rsidRPr="00C24700" w:rsidRDefault="00360D57" w:rsidP="00360D57">
            <w:pPr>
              <w:snapToGrid w:val="0"/>
              <w:jc w:val="center"/>
              <w:rPr>
                <w:bCs/>
                <w:lang w:eastAsia="lt-LT"/>
              </w:rPr>
            </w:pPr>
            <w:r w:rsidRPr="00C24700">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53FC5914" w14:textId="02BC35CB" w:rsidR="00360D57" w:rsidRPr="00C24700" w:rsidRDefault="00360D57" w:rsidP="00360D57">
            <w:pPr>
              <w:snapToGrid w:val="0"/>
              <w:jc w:val="center"/>
              <w:rPr>
                <w:bCs/>
                <w:lang w:eastAsia="lt-LT"/>
              </w:rPr>
            </w:pPr>
            <w:r w:rsidRPr="00C24700">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12F22C16" w14:textId="282F35DF" w:rsidR="00360D57" w:rsidRPr="00C24700" w:rsidRDefault="00360D57" w:rsidP="00C24700">
            <w:pPr>
              <w:rPr>
                <w:rFonts w:eastAsia="MS Mincho;MS Gothic"/>
              </w:rPr>
            </w:pPr>
            <w:r w:rsidRPr="00C24700">
              <w:rPr>
                <w:rFonts w:eastAsia="MS Mincho;MS Gothic"/>
              </w:rPr>
              <w:t>0</w:t>
            </w:r>
            <w:r w:rsidR="00C24700" w:rsidRPr="00C24700">
              <w:rPr>
                <w:rFonts w:eastAsia="MS Mincho;MS Gothic"/>
              </w:rPr>
              <w:t>2</w:t>
            </w:r>
          </w:p>
        </w:tc>
        <w:tc>
          <w:tcPr>
            <w:tcW w:w="3335" w:type="dxa"/>
            <w:tcBorders>
              <w:top w:val="single" w:sz="4" w:space="0" w:color="000000"/>
              <w:left w:val="single" w:sz="4" w:space="0" w:color="000000"/>
              <w:bottom w:val="single" w:sz="4" w:space="0" w:color="000000"/>
            </w:tcBorders>
            <w:shd w:val="clear" w:color="auto" w:fill="auto"/>
          </w:tcPr>
          <w:p w14:paraId="6F91F6F8" w14:textId="5696CCED" w:rsidR="00360D57" w:rsidRPr="00C24700" w:rsidRDefault="00EE6ED2" w:rsidP="00EE6ED2">
            <w:pPr>
              <w:rPr>
                <w:rFonts w:eastAsia="MS Mincho;MS Gothic"/>
              </w:rPr>
            </w:pPr>
            <w:r>
              <w:t>Organizuoti reguliarius mokytojų gerosios patirties pasidalijimo susitikimus -</w:t>
            </w:r>
            <w:r>
              <w:lastRenderedPageBreak/>
              <w:t xml:space="preserve">„Atvirosios praktikos dirbtuves“ </w:t>
            </w:r>
          </w:p>
        </w:tc>
        <w:tc>
          <w:tcPr>
            <w:tcW w:w="1743" w:type="dxa"/>
            <w:gridSpan w:val="2"/>
            <w:tcBorders>
              <w:top w:val="single" w:sz="4" w:space="0" w:color="000000"/>
              <w:left w:val="single" w:sz="4" w:space="0" w:color="000000"/>
              <w:bottom w:val="single" w:sz="4" w:space="0" w:color="000000"/>
            </w:tcBorders>
            <w:shd w:val="clear" w:color="auto" w:fill="auto"/>
          </w:tcPr>
          <w:p w14:paraId="31654263" w14:textId="476D9E2F" w:rsidR="00360D57" w:rsidRPr="00C24700" w:rsidRDefault="00360D57" w:rsidP="00360D57">
            <w:pPr>
              <w:rPr>
                <w:rFonts w:eastAsia="MS Mincho;MS Gothic"/>
              </w:rPr>
            </w:pPr>
            <w:r w:rsidRPr="00C24700">
              <w:rPr>
                <w:rFonts w:eastAsia="MS Mincho;MS Gothic"/>
              </w:rPr>
              <w:lastRenderedPageBreak/>
              <w:t>Direktoriaus pavaduotoja</w:t>
            </w:r>
            <w:r w:rsidR="00E552F1">
              <w:rPr>
                <w:rFonts w:eastAsia="MS Mincho;MS Gothic"/>
              </w:rPr>
              <w:t>s</w:t>
            </w:r>
            <w:r w:rsidRPr="00C24700">
              <w:rPr>
                <w:rFonts w:eastAsia="MS Mincho;MS Gothic"/>
              </w:rPr>
              <w:t xml:space="preserve"> ugdymui,</w:t>
            </w:r>
          </w:p>
          <w:p w14:paraId="4DBC8406" w14:textId="498D46E4" w:rsidR="00360D57" w:rsidRPr="00C24700" w:rsidRDefault="00360D57" w:rsidP="00360D57">
            <w:pPr>
              <w:rPr>
                <w:rFonts w:eastAsia="MS Mincho;MS Gothic"/>
              </w:rPr>
            </w:pPr>
            <w:r w:rsidRPr="00C24700">
              <w:rPr>
                <w:rFonts w:eastAsia="MS Mincho;MS Gothic"/>
              </w:rPr>
              <w:lastRenderedPageBreak/>
              <w:t>Mokytojai</w:t>
            </w:r>
          </w:p>
        </w:tc>
        <w:tc>
          <w:tcPr>
            <w:tcW w:w="2828" w:type="dxa"/>
            <w:tcBorders>
              <w:top w:val="single" w:sz="4" w:space="0" w:color="000000"/>
              <w:left w:val="single" w:sz="4" w:space="0" w:color="000000"/>
              <w:bottom w:val="single" w:sz="4" w:space="0" w:color="000000"/>
            </w:tcBorders>
            <w:shd w:val="clear" w:color="auto" w:fill="auto"/>
          </w:tcPr>
          <w:p w14:paraId="5421C4CD" w14:textId="462C92F3" w:rsidR="00360D57" w:rsidRPr="00C24700" w:rsidRDefault="00EE6ED2" w:rsidP="00087881">
            <w:pPr>
              <w:rPr>
                <w:bCs/>
                <w:lang w:eastAsia="lt-LT"/>
              </w:rPr>
            </w:pPr>
            <w:r>
              <w:rPr>
                <w:bCs/>
                <w:lang w:eastAsia="lt-LT"/>
              </w:rPr>
              <w:lastRenderedPageBreak/>
              <w:t>Suorganizuotų susitikimų skaičius per metus</w:t>
            </w:r>
            <w:r w:rsidR="00360D57" w:rsidRPr="00C24700">
              <w:rPr>
                <w:bCs/>
                <w:lang w:eastAsia="lt-LT"/>
              </w:rPr>
              <w:t xml:space="preserve"> </w:t>
            </w:r>
          </w:p>
        </w:tc>
        <w:tc>
          <w:tcPr>
            <w:tcW w:w="763" w:type="dxa"/>
            <w:tcBorders>
              <w:top w:val="single" w:sz="4" w:space="0" w:color="000000"/>
              <w:left w:val="single" w:sz="4" w:space="0" w:color="000000"/>
              <w:bottom w:val="single" w:sz="4" w:space="0" w:color="000000"/>
            </w:tcBorders>
            <w:shd w:val="clear" w:color="auto" w:fill="auto"/>
          </w:tcPr>
          <w:p w14:paraId="2E87D885" w14:textId="79DA53F6" w:rsidR="00360D57" w:rsidRPr="00C24700" w:rsidRDefault="00360D57" w:rsidP="00360D57">
            <w:pPr>
              <w:snapToGrid w:val="0"/>
              <w:jc w:val="center"/>
              <w:rPr>
                <w:rFonts w:eastAsia="MS Mincho;MS Gothic"/>
              </w:rPr>
            </w:pPr>
            <w:r w:rsidRPr="00C24700">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2C8A3D4F" w14:textId="7B4CB057" w:rsidR="00360D57" w:rsidRPr="00C24700" w:rsidRDefault="00C24700" w:rsidP="00360D57">
            <w:pPr>
              <w:snapToGrid w:val="0"/>
              <w:jc w:val="center"/>
            </w:pPr>
            <w:r w:rsidRPr="00C24700">
              <w:rPr>
                <w:rFonts w:eastAsia="MS Mincho;MS Gothic"/>
              </w:rPr>
              <w:t>0</w:t>
            </w:r>
          </w:p>
        </w:tc>
        <w:tc>
          <w:tcPr>
            <w:tcW w:w="1275" w:type="dxa"/>
            <w:tcBorders>
              <w:top w:val="single" w:sz="4" w:space="0" w:color="000000"/>
              <w:left w:val="single" w:sz="4" w:space="0" w:color="000000"/>
              <w:bottom w:val="single" w:sz="4" w:space="0" w:color="000000"/>
            </w:tcBorders>
            <w:shd w:val="clear" w:color="auto" w:fill="auto"/>
          </w:tcPr>
          <w:p w14:paraId="4E5ED51E" w14:textId="26B3D941" w:rsidR="00360D57" w:rsidRPr="00C24700" w:rsidRDefault="00C24700" w:rsidP="00360D57">
            <w:pPr>
              <w:snapToGrid w:val="0"/>
              <w:jc w:val="center"/>
              <w:rPr>
                <w:rFonts w:eastAsia="MS Mincho;MS Gothic"/>
              </w:rPr>
            </w:pPr>
            <w:r w:rsidRPr="00C24700">
              <w:rPr>
                <w:rFonts w:eastAsia="MS Mincho;MS Gothic"/>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22BC70" w14:textId="336AD78C" w:rsidR="00360D57" w:rsidRPr="00C24700" w:rsidRDefault="00360D57" w:rsidP="006B3D6F">
            <w:pPr>
              <w:snapToGrid w:val="0"/>
              <w:jc w:val="center"/>
            </w:pPr>
            <w:r w:rsidRPr="00C24700">
              <w:t>202</w:t>
            </w:r>
            <w:r w:rsidR="006B3D6F" w:rsidRPr="00C24700">
              <w:t>6</w:t>
            </w:r>
            <w:r w:rsidRPr="00C24700">
              <w:t>-02-01- 202</w:t>
            </w:r>
            <w:r w:rsidR="006B3D6F" w:rsidRPr="00C24700">
              <w:t>6</w:t>
            </w:r>
            <w:r w:rsidRPr="00C24700">
              <w:t>-12-31</w:t>
            </w:r>
          </w:p>
        </w:tc>
      </w:tr>
      <w:tr w:rsidR="00360D57" w14:paraId="36C874AE"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52E62896" w14:textId="01089C13" w:rsidR="00360D57" w:rsidRPr="00DB2E84" w:rsidRDefault="00360D57" w:rsidP="00360D57">
            <w:pPr>
              <w:snapToGrid w:val="0"/>
              <w:jc w:val="center"/>
              <w:rPr>
                <w:rFonts w:eastAsia="MS Mincho;MS Gothic"/>
                <w:b/>
                <w:bCs/>
                <w:i/>
                <w:lang w:eastAsia="lt-LT"/>
              </w:rPr>
            </w:pPr>
            <w:r w:rsidRPr="00DB2E84">
              <w:rPr>
                <w:rFonts w:eastAsia="MS Mincho;MS Gothic"/>
                <w:b/>
                <w:bCs/>
                <w:i/>
                <w:lang w:eastAsia="lt-LT"/>
              </w:rPr>
              <w:lastRenderedPageBreak/>
              <w:t>02</w:t>
            </w:r>
          </w:p>
        </w:tc>
        <w:tc>
          <w:tcPr>
            <w:tcW w:w="6977" w:type="dxa"/>
            <w:gridSpan w:val="6"/>
            <w:tcBorders>
              <w:top w:val="single" w:sz="4" w:space="0" w:color="000000"/>
              <w:left w:val="single" w:sz="4" w:space="0" w:color="000000"/>
              <w:bottom w:val="single" w:sz="4" w:space="0" w:color="000000"/>
              <w:right w:val="nil"/>
            </w:tcBorders>
            <w:shd w:val="clear" w:color="auto" w:fill="BDD6EE"/>
          </w:tcPr>
          <w:p w14:paraId="747B7884" w14:textId="63585DC6" w:rsidR="00360D57" w:rsidRPr="004275E1" w:rsidRDefault="00360D57" w:rsidP="00360D57">
            <w:pPr>
              <w:rPr>
                <w:rFonts w:eastAsia="MS Mincho;MS Gothic"/>
                <w:b/>
                <w:i/>
              </w:rPr>
            </w:pPr>
            <w:r w:rsidRPr="004275E1">
              <w:rPr>
                <w:rFonts w:eastAsia="Calibri"/>
                <w:b/>
                <w:bCs/>
                <w:i/>
                <w:szCs w:val="22"/>
              </w:rPr>
              <w:t>Plėsti galimybes, padedančias mokytojams siekti asmeninės sėkmės ir profesinio augimo tikslų</w:t>
            </w:r>
          </w:p>
        </w:tc>
        <w:tc>
          <w:tcPr>
            <w:tcW w:w="2828" w:type="dxa"/>
            <w:tcBorders>
              <w:top w:val="single" w:sz="4" w:space="0" w:color="000000"/>
              <w:left w:val="single" w:sz="4" w:space="0" w:color="000000"/>
              <w:bottom w:val="single" w:sz="4" w:space="0" w:color="000000"/>
              <w:right w:val="nil"/>
            </w:tcBorders>
            <w:shd w:val="clear" w:color="auto" w:fill="BDD6EE"/>
          </w:tcPr>
          <w:p w14:paraId="3FCB5238" w14:textId="69EEA707" w:rsidR="00360D57" w:rsidRDefault="00360D57" w:rsidP="00360D57">
            <w:pPr>
              <w:jc w:val="both"/>
              <w:rPr>
                <w:bCs/>
                <w:lang w:eastAsia="lt-LT"/>
              </w:rPr>
            </w:pPr>
            <w:r w:rsidRPr="003F5AF4">
              <w:rPr>
                <w:rFonts w:eastAsia="Calibri"/>
                <w:bCs/>
                <w:szCs w:val="22"/>
              </w:rPr>
              <w:t xml:space="preserve">Mokytojų, kuriančių ir taikančių veikloje atnaujintą ugdymo turinį, dalis </w:t>
            </w:r>
          </w:p>
        </w:tc>
        <w:tc>
          <w:tcPr>
            <w:tcW w:w="763" w:type="dxa"/>
            <w:tcBorders>
              <w:top w:val="single" w:sz="4" w:space="0" w:color="000000"/>
              <w:left w:val="single" w:sz="4" w:space="0" w:color="000000"/>
              <w:bottom w:val="single" w:sz="4" w:space="0" w:color="000000"/>
              <w:right w:val="nil"/>
            </w:tcBorders>
            <w:shd w:val="clear" w:color="auto" w:fill="BDD6EE"/>
          </w:tcPr>
          <w:p w14:paraId="761E0854" w14:textId="7AC0B72D" w:rsidR="00360D57" w:rsidRDefault="00360D57" w:rsidP="00360D57">
            <w:pPr>
              <w:snapToGrid w:val="0"/>
              <w:jc w:val="center"/>
              <w:rPr>
                <w:rFonts w:eastAsia="MS Mincho;MS Gothic"/>
              </w:rPr>
            </w:pPr>
            <w:r>
              <w:rPr>
                <w:rFonts w:eastAsia="Calibri"/>
                <w:szCs w:val="22"/>
                <w:lang w:eastAsia="en-US"/>
              </w:rPr>
              <w:t>Proc.</w:t>
            </w:r>
          </w:p>
        </w:tc>
        <w:tc>
          <w:tcPr>
            <w:tcW w:w="1229" w:type="dxa"/>
            <w:tcBorders>
              <w:top w:val="single" w:sz="4" w:space="0" w:color="000000"/>
              <w:left w:val="single" w:sz="4" w:space="0" w:color="000000"/>
              <w:bottom w:val="single" w:sz="4" w:space="0" w:color="000000"/>
              <w:right w:val="nil"/>
            </w:tcBorders>
            <w:shd w:val="clear" w:color="auto" w:fill="D9E2F3" w:themeFill="accent1" w:themeFillTint="33"/>
          </w:tcPr>
          <w:p w14:paraId="7932847C" w14:textId="36AB18E1" w:rsidR="00360D57" w:rsidRDefault="0075261E" w:rsidP="00360D57">
            <w:pPr>
              <w:snapToGrid w:val="0"/>
              <w:jc w:val="center"/>
            </w:pPr>
            <w:r>
              <w:rPr>
                <w:rFonts w:eastAsia="Calibri"/>
                <w:szCs w:val="22"/>
                <w:lang w:eastAsia="en-US"/>
              </w:rPr>
              <w:t>7</w:t>
            </w:r>
            <w:r w:rsidR="00360D57">
              <w:rPr>
                <w:rFonts w:eastAsia="Calibri"/>
                <w:szCs w:val="22"/>
                <w:lang w:eastAsia="en-US"/>
              </w:rPr>
              <w:t>5</w:t>
            </w:r>
          </w:p>
        </w:tc>
        <w:tc>
          <w:tcPr>
            <w:tcW w:w="1275" w:type="dxa"/>
            <w:tcBorders>
              <w:top w:val="single" w:sz="4" w:space="0" w:color="000000"/>
              <w:left w:val="single" w:sz="4" w:space="0" w:color="000000"/>
              <w:bottom w:val="single" w:sz="4" w:space="0" w:color="000000"/>
              <w:right w:val="nil"/>
            </w:tcBorders>
            <w:shd w:val="clear" w:color="auto" w:fill="DEEAF6" w:themeFill="accent5" w:themeFillTint="33"/>
          </w:tcPr>
          <w:p w14:paraId="2211808F" w14:textId="0B7F69D7" w:rsidR="00360D57" w:rsidRDefault="00A3443C" w:rsidP="00360D57">
            <w:pPr>
              <w:snapToGrid w:val="0"/>
              <w:jc w:val="center"/>
              <w:rPr>
                <w:rFonts w:eastAsia="MS Mincho;MS Gothic"/>
              </w:rPr>
            </w:pPr>
            <w:r>
              <w:rPr>
                <w:rFonts w:eastAsia="MS Mincho;MS Gothic"/>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7DBD00" w14:textId="64B772B9"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1B9FA4AC"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3D08C50D" w14:textId="1E520413" w:rsidR="00360D57" w:rsidRPr="00790A3E" w:rsidRDefault="00360D57" w:rsidP="00360D57">
            <w:pPr>
              <w:snapToGrid w:val="0"/>
              <w:jc w:val="center"/>
              <w:rPr>
                <w:rFonts w:eastAsia="MS Mincho;MS Gothic"/>
                <w:b/>
                <w:bCs/>
                <w:lang w:eastAsia="lt-LT"/>
              </w:rPr>
            </w:pPr>
            <w:r w:rsidRPr="00790A3E">
              <w:rPr>
                <w:rFonts w:eastAsia="MS Mincho;MS Gothic"/>
                <w:b/>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147C6608" w14:textId="17C54530" w:rsidR="00360D57" w:rsidRPr="00790A3E" w:rsidRDefault="00360D57" w:rsidP="00360D57">
            <w:pPr>
              <w:snapToGrid w:val="0"/>
              <w:jc w:val="center"/>
              <w:rPr>
                <w:b/>
                <w:bCs/>
                <w:lang w:eastAsia="lt-LT"/>
              </w:rPr>
            </w:pPr>
            <w:r w:rsidRPr="00790A3E">
              <w:rPr>
                <w:b/>
                <w:bCs/>
                <w:lang w:eastAsia="lt-LT"/>
              </w:rPr>
              <w:t>01</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4A80B1F5" w14:textId="59EEE1CB" w:rsidR="00360D57" w:rsidRPr="004275E1" w:rsidRDefault="00360D57" w:rsidP="00360D57">
            <w:pPr>
              <w:rPr>
                <w:rFonts w:eastAsia="MS Mincho;MS Gothic"/>
                <w:b/>
              </w:rPr>
            </w:pPr>
            <w:r w:rsidRPr="004275E1">
              <w:rPr>
                <w:rFonts w:eastAsia="Calibri"/>
                <w:b/>
                <w:bCs/>
                <w:szCs w:val="22"/>
              </w:rPr>
              <w:t>Sudaryti sąlygas kryptingam mokytojų kompetencijų tobulinimui</w:t>
            </w:r>
          </w:p>
        </w:tc>
        <w:tc>
          <w:tcPr>
            <w:tcW w:w="2828" w:type="dxa"/>
            <w:tcBorders>
              <w:top w:val="single" w:sz="4" w:space="0" w:color="000000"/>
              <w:left w:val="single" w:sz="4" w:space="0" w:color="000000"/>
              <w:bottom w:val="single" w:sz="4" w:space="0" w:color="000000"/>
              <w:right w:val="nil"/>
            </w:tcBorders>
            <w:shd w:val="clear" w:color="auto" w:fill="DBDBDB"/>
          </w:tcPr>
          <w:p w14:paraId="4637DBBF" w14:textId="3DFE8394" w:rsidR="00360D57" w:rsidRDefault="00360D57" w:rsidP="00360D57">
            <w:pPr>
              <w:jc w:val="both"/>
              <w:rPr>
                <w:bCs/>
                <w:lang w:eastAsia="lt-LT"/>
              </w:rPr>
            </w:pPr>
            <w:r w:rsidRPr="003F5AF4">
              <w:rPr>
                <w:rFonts w:eastAsia="Calibri"/>
                <w:bCs/>
                <w:szCs w:val="22"/>
              </w:rPr>
              <w:t xml:space="preserve">Mokytojų, dalyvaujančių kompetencijų tobulinimo mokymuose pagal mokyklos kvalifikacijos tobulinimo programą, dalis </w:t>
            </w:r>
          </w:p>
        </w:tc>
        <w:tc>
          <w:tcPr>
            <w:tcW w:w="763" w:type="dxa"/>
            <w:tcBorders>
              <w:top w:val="single" w:sz="4" w:space="0" w:color="000000"/>
              <w:left w:val="single" w:sz="4" w:space="0" w:color="000000"/>
              <w:bottom w:val="single" w:sz="4" w:space="0" w:color="000000"/>
              <w:right w:val="nil"/>
            </w:tcBorders>
            <w:shd w:val="clear" w:color="auto" w:fill="DBDBDB"/>
          </w:tcPr>
          <w:p w14:paraId="67F5FCC2" w14:textId="2FFC2177" w:rsidR="00360D57" w:rsidRDefault="00360D57" w:rsidP="00360D57">
            <w:pPr>
              <w:snapToGrid w:val="0"/>
              <w:jc w:val="center"/>
              <w:rPr>
                <w:rFonts w:eastAsia="MS Mincho;MS Gothic"/>
              </w:rPr>
            </w:pPr>
            <w:r>
              <w:rPr>
                <w:rFonts w:eastAsia="Calibri"/>
                <w:szCs w:val="22"/>
                <w:lang w:eastAsia="en-US"/>
              </w:rPr>
              <w:t>Proc.</w:t>
            </w:r>
          </w:p>
        </w:tc>
        <w:tc>
          <w:tcPr>
            <w:tcW w:w="1229" w:type="dxa"/>
            <w:tcBorders>
              <w:top w:val="single" w:sz="4" w:space="0" w:color="000000"/>
              <w:left w:val="single" w:sz="4" w:space="0" w:color="000000"/>
              <w:bottom w:val="single" w:sz="4" w:space="0" w:color="000000"/>
              <w:right w:val="nil"/>
            </w:tcBorders>
            <w:shd w:val="clear" w:color="auto" w:fill="DBDBDB"/>
          </w:tcPr>
          <w:p w14:paraId="62EE9E87" w14:textId="6E7EA085" w:rsidR="00360D57" w:rsidRDefault="00E56608" w:rsidP="0075261E">
            <w:pPr>
              <w:snapToGrid w:val="0"/>
              <w:jc w:val="center"/>
            </w:pPr>
            <w:r>
              <w:rPr>
                <w:rFonts w:eastAsia="Calibri"/>
                <w:szCs w:val="22"/>
                <w:lang w:eastAsia="en-US"/>
              </w:rPr>
              <w:t>9</w:t>
            </w:r>
            <w:r w:rsidR="0075261E">
              <w:rPr>
                <w:rFonts w:eastAsia="Calibri"/>
                <w:szCs w:val="22"/>
                <w:lang w:eastAsia="en-US"/>
              </w:rPr>
              <w:t>5</w:t>
            </w:r>
          </w:p>
        </w:tc>
        <w:tc>
          <w:tcPr>
            <w:tcW w:w="1275" w:type="dxa"/>
            <w:tcBorders>
              <w:top w:val="single" w:sz="4" w:space="0" w:color="000000"/>
              <w:left w:val="single" w:sz="4" w:space="0" w:color="000000"/>
              <w:bottom w:val="single" w:sz="4" w:space="0" w:color="000000"/>
              <w:right w:val="nil"/>
            </w:tcBorders>
            <w:shd w:val="clear" w:color="auto" w:fill="D9D9D9" w:themeFill="background1" w:themeFillShade="D9"/>
          </w:tcPr>
          <w:p w14:paraId="77448B23" w14:textId="12CE2259" w:rsidR="00360D57" w:rsidRDefault="00A3443C" w:rsidP="00360D57">
            <w:pPr>
              <w:snapToGrid w:val="0"/>
              <w:jc w:val="center"/>
              <w:rPr>
                <w:rFonts w:eastAsia="MS Mincho;MS Gothic"/>
              </w:rPr>
            </w:pPr>
            <w:r>
              <w:rPr>
                <w:rFonts w:eastAsia="MS Mincho;MS Gothic"/>
              </w:rPr>
              <w:t>96</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AC5B6" w14:textId="2E2D2610"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6C5FE044"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76EEB3F0" w14:textId="3311A9D4" w:rsidR="00360D57" w:rsidRPr="00790A3E" w:rsidRDefault="00360D57" w:rsidP="00360D57">
            <w:pPr>
              <w:snapToGrid w:val="0"/>
              <w:jc w:val="center"/>
              <w:rPr>
                <w:rFonts w:eastAsia="MS Mincho;MS Gothic"/>
                <w:bCs/>
                <w:lang w:eastAsia="lt-LT"/>
              </w:rPr>
            </w:pPr>
            <w:r w:rsidRPr="00790A3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3E79FDA4" w14:textId="4F356B60" w:rsidR="00360D57" w:rsidRPr="00790A3E" w:rsidRDefault="00360D57" w:rsidP="00360D57">
            <w:pPr>
              <w:snapToGrid w:val="0"/>
              <w:jc w:val="center"/>
              <w:rPr>
                <w:bCs/>
                <w:lang w:eastAsia="lt-LT"/>
              </w:rPr>
            </w:pPr>
            <w:r w:rsidRPr="00790A3E">
              <w:rPr>
                <w:bCs/>
                <w:lang w:eastAsia="lt-LT"/>
              </w:rPr>
              <w:t>01</w:t>
            </w:r>
          </w:p>
        </w:tc>
        <w:tc>
          <w:tcPr>
            <w:tcW w:w="864" w:type="dxa"/>
            <w:tcBorders>
              <w:top w:val="single" w:sz="4" w:space="0" w:color="000000"/>
              <w:left w:val="single" w:sz="4" w:space="0" w:color="000000"/>
              <w:bottom w:val="single" w:sz="4" w:space="0" w:color="000000"/>
            </w:tcBorders>
            <w:shd w:val="clear" w:color="auto" w:fill="C5E0B3"/>
          </w:tcPr>
          <w:p w14:paraId="6904555E" w14:textId="73CB59D3" w:rsidR="00360D57" w:rsidRPr="00790A3E" w:rsidRDefault="00360D57" w:rsidP="00360D57">
            <w:pPr>
              <w:snapToGrid w:val="0"/>
              <w:jc w:val="center"/>
              <w:rPr>
                <w:bCs/>
                <w:lang w:eastAsia="lt-LT"/>
              </w:rPr>
            </w:pPr>
            <w:r w:rsidRPr="00790A3E">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56CB20DA" w14:textId="2CE28B4D" w:rsidR="00360D57" w:rsidRPr="005B4396" w:rsidRDefault="00315D83" w:rsidP="00360D57">
            <w:pPr>
              <w:rPr>
                <w:rFonts w:eastAsia="MS Mincho;MS Gothic"/>
              </w:rPr>
            </w:pPr>
            <w:r w:rsidRPr="005B4396">
              <w:rPr>
                <w:szCs w:val="24"/>
                <w:lang w:eastAsia="en-US"/>
              </w:rPr>
              <w:t>Analizuoti mokytojų kompetencijų stiprinimo poreikius, siekiant kryptingo profesinio augimo</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49B821E3" w14:textId="2B69DB0A" w:rsidR="00360D57" w:rsidRDefault="00360D57" w:rsidP="004246AA">
            <w:pPr>
              <w:jc w:val="both"/>
              <w:rPr>
                <w:bCs/>
                <w:lang w:eastAsia="lt-LT"/>
              </w:rPr>
            </w:pPr>
            <w:r>
              <w:rPr>
                <w:bCs/>
                <w:lang w:eastAsia="lt-LT"/>
              </w:rPr>
              <w:t xml:space="preserve">Mokytojų, nusimačiusių  profesinio tobulėjimo kryptis, </w:t>
            </w:r>
            <w:r w:rsidR="004246AA">
              <w:rPr>
                <w:bCs/>
                <w:lang w:eastAsia="lt-LT"/>
              </w:rPr>
              <w:t>dalis</w:t>
            </w:r>
            <w:r>
              <w:rPr>
                <w:bCs/>
                <w:lang w:eastAsia="lt-LT"/>
              </w:rPr>
              <w:t>.</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37F8E160" w14:textId="4B258441" w:rsidR="00360D57"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61EAE688" w14:textId="760E009C" w:rsidR="00360D57" w:rsidRDefault="00360D57" w:rsidP="0075261E">
            <w:pPr>
              <w:snapToGrid w:val="0"/>
              <w:jc w:val="center"/>
            </w:pPr>
            <w:r>
              <w:rPr>
                <w:rFonts w:eastAsia="MS Mincho;MS Gothic"/>
              </w:rPr>
              <w:t>9</w:t>
            </w:r>
            <w:r w:rsidR="0075261E">
              <w:rPr>
                <w:rFonts w:eastAsia="MS Mincho;MS Gothic"/>
              </w:rPr>
              <w:t>5</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0B9AD443" w14:textId="244292D8" w:rsidR="00360D57" w:rsidRDefault="00315D83" w:rsidP="00A3443C">
            <w:pPr>
              <w:snapToGrid w:val="0"/>
              <w:jc w:val="center"/>
              <w:rPr>
                <w:rFonts w:eastAsia="MS Mincho;MS Gothic"/>
              </w:rPr>
            </w:pPr>
            <w:r>
              <w:rPr>
                <w:rFonts w:eastAsia="MS Mincho;MS Gothic"/>
              </w:rPr>
              <w:t>9</w:t>
            </w:r>
            <w:r w:rsidR="00A3443C">
              <w:rPr>
                <w:rFonts w:eastAsia="MS Mincho;MS Gothic"/>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DCDD48C" w14:textId="22821D3D" w:rsidR="00360D57" w:rsidRDefault="00360D57" w:rsidP="006B3D6F">
            <w:pPr>
              <w:snapToGrid w:val="0"/>
              <w:jc w:val="center"/>
              <w:rPr>
                <w:rFonts w:eastAsia="MS Mincho;MS Gothic"/>
              </w:rPr>
            </w:pPr>
            <w:r>
              <w:rPr>
                <w:rFonts w:eastAsia="MS Mincho;MS Gothic"/>
              </w:rPr>
              <w:t>202</w:t>
            </w:r>
            <w:r w:rsidR="006B3D6F">
              <w:rPr>
                <w:rFonts w:eastAsia="MS Mincho;MS Gothic"/>
              </w:rPr>
              <w:t>6</w:t>
            </w:r>
            <w:r>
              <w:rPr>
                <w:rFonts w:eastAsia="MS Mincho;MS Gothic"/>
              </w:rPr>
              <w:t>- 02-01</w:t>
            </w:r>
          </w:p>
        </w:tc>
      </w:tr>
      <w:tr w:rsidR="00360D57" w14:paraId="37395968"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43227601" w14:textId="43DAA334"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1C15E121" w14:textId="35B3CD92" w:rsidR="00360D57" w:rsidRPr="0079544E" w:rsidRDefault="00360D57" w:rsidP="00360D57">
            <w:pPr>
              <w:snapToGrid w:val="0"/>
              <w:jc w:val="center"/>
              <w:rPr>
                <w:bCs/>
                <w:lang w:eastAsia="lt-LT"/>
              </w:rPr>
            </w:pPr>
            <w:r w:rsidRPr="0079544E">
              <w:rPr>
                <w:bCs/>
                <w:lang w:eastAsia="lt-LT"/>
              </w:rPr>
              <w:t>01</w:t>
            </w:r>
          </w:p>
        </w:tc>
        <w:tc>
          <w:tcPr>
            <w:tcW w:w="864" w:type="dxa"/>
            <w:tcBorders>
              <w:top w:val="single" w:sz="4" w:space="0" w:color="000000"/>
              <w:left w:val="single" w:sz="4" w:space="0" w:color="000000"/>
              <w:bottom w:val="single" w:sz="4" w:space="0" w:color="000000"/>
            </w:tcBorders>
            <w:shd w:val="clear" w:color="auto" w:fill="C5E0B3"/>
          </w:tcPr>
          <w:p w14:paraId="0E6A5D86" w14:textId="4DE21F0C"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21928971" w14:textId="414DF7E2" w:rsidR="00360D57" w:rsidRPr="005B4396" w:rsidRDefault="00360D57" w:rsidP="00360D57">
            <w:pPr>
              <w:rPr>
                <w:rFonts w:eastAsia="MS Mincho;MS Gothic"/>
              </w:rPr>
            </w:pPr>
            <w:r w:rsidRPr="005B4396">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381506F4" w14:textId="3B70FDB7" w:rsidR="00315D83" w:rsidRPr="005B4396" w:rsidRDefault="00315D83" w:rsidP="00315D83">
            <w:pPr>
              <w:spacing w:before="100" w:beforeAutospacing="1" w:after="100" w:afterAutospacing="1"/>
              <w:jc w:val="both"/>
              <w:rPr>
                <w:szCs w:val="24"/>
                <w:lang w:eastAsia="en-US"/>
              </w:rPr>
            </w:pPr>
            <w:r w:rsidRPr="005B4396">
              <w:rPr>
                <w:szCs w:val="24"/>
                <w:lang w:eastAsia="en-US"/>
              </w:rPr>
              <w:t>Vykdyti mokytojų profesinio tobulėjimo poreikių apklausas ir refleksijas.</w:t>
            </w:r>
          </w:p>
          <w:p w14:paraId="0DAF6A87" w14:textId="7A696357" w:rsidR="00360D57" w:rsidRPr="005B4396" w:rsidRDefault="00360D57" w:rsidP="00360D57">
            <w:pPr>
              <w:rPr>
                <w:rFonts w:eastAsia="MS Mincho;MS Gothic"/>
              </w:rPr>
            </w:pPr>
          </w:p>
        </w:tc>
        <w:tc>
          <w:tcPr>
            <w:tcW w:w="1743" w:type="dxa"/>
            <w:gridSpan w:val="2"/>
            <w:tcBorders>
              <w:top w:val="single" w:sz="4" w:space="0" w:color="000000"/>
              <w:left w:val="single" w:sz="4" w:space="0" w:color="000000"/>
              <w:bottom w:val="single" w:sz="4" w:space="0" w:color="000000"/>
            </w:tcBorders>
            <w:shd w:val="clear" w:color="auto" w:fill="auto"/>
          </w:tcPr>
          <w:p w14:paraId="1D96728B" w14:textId="535A49CA" w:rsidR="00360D57" w:rsidRPr="005B4396" w:rsidRDefault="00360D57" w:rsidP="00360D57">
            <w:pPr>
              <w:rPr>
                <w:rFonts w:eastAsia="MS Mincho;MS Gothic"/>
              </w:rPr>
            </w:pPr>
            <w:r w:rsidRPr="005B4396">
              <w:rPr>
                <w:rFonts w:eastAsia="MS Mincho;MS Gothic"/>
              </w:rPr>
              <w:t>Direktoriaus pavaduotoja</w:t>
            </w:r>
            <w:r w:rsidR="00E552F1">
              <w:rPr>
                <w:rFonts w:eastAsia="MS Mincho;MS Gothic"/>
              </w:rPr>
              <w:t>s</w:t>
            </w:r>
            <w:r w:rsidRPr="005B4396">
              <w:rPr>
                <w:rFonts w:eastAsia="MS Mincho;MS Gothic"/>
              </w:rPr>
              <w:t xml:space="preserve"> ugdymui </w:t>
            </w:r>
          </w:p>
        </w:tc>
        <w:tc>
          <w:tcPr>
            <w:tcW w:w="2828" w:type="dxa"/>
            <w:tcBorders>
              <w:top w:val="single" w:sz="4" w:space="0" w:color="000000"/>
              <w:left w:val="single" w:sz="4" w:space="0" w:color="000000"/>
              <w:bottom w:val="single" w:sz="4" w:space="0" w:color="000000"/>
            </w:tcBorders>
            <w:shd w:val="clear" w:color="auto" w:fill="auto"/>
          </w:tcPr>
          <w:p w14:paraId="2FB50C7F" w14:textId="3516FC14" w:rsidR="00360D57" w:rsidRDefault="00360D57" w:rsidP="00E552F1">
            <w:pPr>
              <w:jc w:val="both"/>
              <w:rPr>
                <w:bCs/>
                <w:lang w:eastAsia="lt-LT"/>
              </w:rPr>
            </w:pPr>
            <w:r>
              <w:rPr>
                <w:bCs/>
                <w:lang w:eastAsia="lt-LT"/>
              </w:rPr>
              <w:t xml:space="preserve">Mokytojų, išryškinusių savo asmeninio profesinio tobulėjimo poreikį </w:t>
            </w:r>
            <w:r w:rsidR="00E552F1">
              <w:rPr>
                <w:bCs/>
                <w:lang w:eastAsia="lt-LT"/>
              </w:rPr>
              <w:t>dalis</w:t>
            </w:r>
            <w:r>
              <w:rPr>
                <w:bCs/>
                <w:lang w:eastAsia="lt-LT"/>
              </w:rPr>
              <w:t xml:space="preserve"> nuo bendro mokytojų skaičiaus</w:t>
            </w:r>
            <w:r w:rsidR="00E552F1">
              <w:rPr>
                <w:bCs/>
                <w:lang w:eastAsia="lt-LT"/>
              </w:rPr>
              <w:t>.</w:t>
            </w:r>
          </w:p>
        </w:tc>
        <w:tc>
          <w:tcPr>
            <w:tcW w:w="763" w:type="dxa"/>
            <w:tcBorders>
              <w:top w:val="single" w:sz="4" w:space="0" w:color="000000"/>
              <w:left w:val="single" w:sz="4" w:space="0" w:color="000000"/>
              <w:bottom w:val="single" w:sz="4" w:space="0" w:color="000000"/>
            </w:tcBorders>
            <w:shd w:val="clear" w:color="auto" w:fill="auto"/>
          </w:tcPr>
          <w:p w14:paraId="4FAD4159" w14:textId="769C222F" w:rsidR="00360D57"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44B0CBAC" w14:textId="64F0DFB4" w:rsidR="00360D57" w:rsidRDefault="00360D57" w:rsidP="0075261E">
            <w:pPr>
              <w:snapToGrid w:val="0"/>
              <w:jc w:val="center"/>
            </w:pPr>
            <w:r>
              <w:t>9</w:t>
            </w:r>
            <w:r w:rsidR="0075261E">
              <w:t>5</w:t>
            </w:r>
          </w:p>
        </w:tc>
        <w:tc>
          <w:tcPr>
            <w:tcW w:w="1275" w:type="dxa"/>
            <w:tcBorders>
              <w:top w:val="single" w:sz="4" w:space="0" w:color="000000"/>
              <w:left w:val="single" w:sz="4" w:space="0" w:color="000000"/>
              <w:bottom w:val="single" w:sz="4" w:space="0" w:color="000000"/>
            </w:tcBorders>
            <w:shd w:val="clear" w:color="auto" w:fill="auto"/>
          </w:tcPr>
          <w:p w14:paraId="4D82653E" w14:textId="3A3B6106" w:rsidR="00360D57" w:rsidRDefault="003E66CD" w:rsidP="00A3443C">
            <w:pPr>
              <w:snapToGrid w:val="0"/>
              <w:jc w:val="center"/>
              <w:rPr>
                <w:rFonts w:eastAsia="MS Mincho;MS Gothic"/>
              </w:rPr>
            </w:pPr>
            <w:r>
              <w:rPr>
                <w:rFonts w:eastAsia="MS Mincho;MS Gothic"/>
              </w:rPr>
              <w:t>9</w:t>
            </w:r>
            <w:r w:rsidR="00A3443C">
              <w:rPr>
                <w:rFonts w:eastAsia="MS Mincho;MS Gothic"/>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72DA9C" w14:textId="7F922534" w:rsidR="00360D57" w:rsidRDefault="00360D57" w:rsidP="006B3D6F">
            <w:pPr>
              <w:snapToGrid w:val="0"/>
              <w:jc w:val="center"/>
              <w:rPr>
                <w:rFonts w:eastAsia="MS Mincho;MS Gothic"/>
              </w:rPr>
            </w:pPr>
            <w:r>
              <w:rPr>
                <w:rFonts w:eastAsia="MS Mincho;MS Gothic"/>
              </w:rPr>
              <w:t>202</w:t>
            </w:r>
            <w:r w:rsidR="006B3D6F">
              <w:rPr>
                <w:rFonts w:eastAsia="MS Mincho;MS Gothic"/>
              </w:rPr>
              <w:t>6</w:t>
            </w:r>
            <w:r>
              <w:rPr>
                <w:rFonts w:eastAsia="MS Mincho;MS Gothic"/>
              </w:rPr>
              <w:t>- 01-20</w:t>
            </w:r>
          </w:p>
        </w:tc>
      </w:tr>
      <w:tr w:rsidR="00360D57" w14:paraId="0FC65EA6"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7F142724" w14:textId="76CDF45C"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432E9873" w14:textId="562467EE" w:rsidR="00360D57" w:rsidRPr="0079544E" w:rsidRDefault="00360D57" w:rsidP="00360D57">
            <w:pPr>
              <w:snapToGrid w:val="0"/>
              <w:jc w:val="center"/>
              <w:rPr>
                <w:bCs/>
                <w:lang w:eastAsia="lt-LT"/>
              </w:rPr>
            </w:pPr>
            <w:r w:rsidRPr="0079544E">
              <w:rPr>
                <w:bCs/>
                <w:lang w:eastAsia="lt-LT"/>
              </w:rPr>
              <w:t>01</w:t>
            </w:r>
          </w:p>
        </w:tc>
        <w:tc>
          <w:tcPr>
            <w:tcW w:w="864" w:type="dxa"/>
            <w:tcBorders>
              <w:top w:val="single" w:sz="4" w:space="0" w:color="000000"/>
              <w:left w:val="single" w:sz="4" w:space="0" w:color="000000"/>
              <w:bottom w:val="single" w:sz="4" w:space="0" w:color="000000"/>
            </w:tcBorders>
            <w:shd w:val="clear" w:color="auto" w:fill="C5E0B3"/>
          </w:tcPr>
          <w:p w14:paraId="6D9B3DBB" w14:textId="4DB3EEB3"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779C137C" w14:textId="5B722599" w:rsidR="00360D57" w:rsidRPr="005B4396" w:rsidRDefault="00360D57" w:rsidP="00360D57">
            <w:pPr>
              <w:rPr>
                <w:rFonts w:eastAsia="MS Mincho;MS Gothic"/>
              </w:rPr>
            </w:pPr>
            <w:r w:rsidRPr="005B4396">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39A47342" w14:textId="7D99FC7D" w:rsidR="00360D57" w:rsidRPr="005B4396" w:rsidRDefault="003E66CD" w:rsidP="008C535E">
            <w:pPr>
              <w:jc w:val="both"/>
              <w:rPr>
                <w:rFonts w:eastAsia="MS Mincho;MS Gothic"/>
              </w:rPr>
            </w:pPr>
            <w:r w:rsidRPr="005B4396">
              <w:rPr>
                <w:szCs w:val="24"/>
                <w:lang w:eastAsia="en-US"/>
              </w:rPr>
              <w:t>Parengti mokytojų kvalifikacijos tobulinimo program</w:t>
            </w:r>
            <w:r w:rsidR="008C535E">
              <w:rPr>
                <w:szCs w:val="24"/>
                <w:lang w:eastAsia="en-US"/>
              </w:rPr>
              <w:t>ą</w:t>
            </w:r>
            <w:r w:rsidRPr="005B4396">
              <w:rPr>
                <w:szCs w:val="24"/>
                <w:lang w:eastAsia="en-US"/>
              </w:rPr>
              <w:t xml:space="preserve"> 2026 m., orientuotą į prioritetinių kompetencijų stiprinimą</w:t>
            </w:r>
          </w:p>
        </w:tc>
        <w:tc>
          <w:tcPr>
            <w:tcW w:w="1743" w:type="dxa"/>
            <w:gridSpan w:val="2"/>
            <w:tcBorders>
              <w:top w:val="single" w:sz="4" w:space="0" w:color="000000"/>
              <w:left w:val="single" w:sz="4" w:space="0" w:color="000000"/>
              <w:bottom w:val="single" w:sz="4" w:space="0" w:color="000000"/>
            </w:tcBorders>
            <w:shd w:val="clear" w:color="auto" w:fill="auto"/>
          </w:tcPr>
          <w:p w14:paraId="74E68483" w14:textId="49CDA69F" w:rsidR="00360D57" w:rsidRPr="005B4396" w:rsidRDefault="00360D57" w:rsidP="00360D57">
            <w:pPr>
              <w:rPr>
                <w:rFonts w:eastAsia="MS Mincho;MS Gothic"/>
              </w:rPr>
            </w:pPr>
            <w:r w:rsidRPr="005B4396">
              <w:rPr>
                <w:rFonts w:eastAsia="MS Mincho;MS Gothic"/>
              </w:rPr>
              <w:t>Direktoriaus pavaduotoja</w:t>
            </w:r>
            <w:r w:rsidR="00E552F1">
              <w:rPr>
                <w:rFonts w:eastAsia="MS Mincho;MS Gothic"/>
              </w:rPr>
              <w:t>s</w:t>
            </w:r>
            <w:r w:rsidRPr="005B4396">
              <w:rPr>
                <w:rFonts w:eastAsia="MS Mincho;MS Gothic"/>
              </w:rPr>
              <w:t xml:space="preserve"> ugdymui </w:t>
            </w:r>
          </w:p>
        </w:tc>
        <w:tc>
          <w:tcPr>
            <w:tcW w:w="2828" w:type="dxa"/>
            <w:tcBorders>
              <w:top w:val="single" w:sz="4" w:space="0" w:color="000000"/>
              <w:left w:val="single" w:sz="4" w:space="0" w:color="000000"/>
              <w:bottom w:val="single" w:sz="4" w:space="0" w:color="000000"/>
            </w:tcBorders>
            <w:shd w:val="clear" w:color="auto" w:fill="auto"/>
          </w:tcPr>
          <w:p w14:paraId="4A76981D" w14:textId="64C9BA92" w:rsidR="00360D57" w:rsidRPr="0061721A" w:rsidRDefault="00360D57" w:rsidP="00360D57">
            <w:pPr>
              <w:jc w:val="both"/>
              <w:rPr>
                <w:bCs/>
                <w:lang w:eastAsia="lt-LT"/>
              </w:rPr>
            </w:pPr>
            <w:r w:rsidRPr="0061721A">
              <w:rPr>
                <w:bCs/>
                <w:lang w:eastAsia="lt-LT"/>
              </w:rPr>
              <w:t>Parengtas dokumentas, įgalinantis mokytojus</w:t>
            </w:r>
            <w:r>
              <w:rPr>
                <w:bCs/>
                <w:lang w:eastAsia="lt-LT"/>
              </w:rPr>
              <w:t xml:space="preserve"> įsivertinti trūkstamas kompetencijas ir kryptingai siekti jas tobulinti.</w:t>
            </w:r>
          </w:p>
        </w:tc>
        <w:tc>
          <w:tcPr>
            <w:tcW w:w="763" w:type="dxa"/>
            <w:tcBorders>
              <w:top w:val="single" w:sz="4" w:space="0" w:color="000000"/>
              <w:left w:val="single" w:sz="4" w:space="0" w:color="000000"/>
              <w:bottom w:val="single" w:sz="4" w:space="0" w:color="000000"/>
            </w:tcBorders>
            <w:shd w:val="clear" w:color="auto" w:fill="auto"/>
          </w:tcPr>
          <w:p w14:paraId="42B67A8F" w14:textId="7F79E717"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6D889A9C" w14:textId="79B5DFA6" w:rsidR="00360D57" w:rsidRDefault="00360D57" w:rsidP="00360D57">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2CA04AA2" w14:textId="5442A890" w:rsidR="00360D57" w:rsidRDefault="003E66CD"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5BFB5A" w14:textId="3243314B" w:rsidR="00360D57" w:rsidRDefault="00360D57" w:rsidP="006B3D6F">
            <w:pPr>
              <w:snapToGrid w:val="0"/>
              <w:jc w:val="center"/>
              <w:rPr>
                <w:rFonts w:eastAsia="MS Mincho;MS Gothic"/>
              </w:rPr>
            </w:pPr>
            <w:r>
              <w:rPr>
                <w:rFonts w:eastAsia="MS Mincho;MS Gothic"/>
              </w:rPr>
              <w:t>202</w:t>
            </w:r>
            <w:r w:rsidR="006B3D6F">
              <w:rPr>
                <w:rFonts w:eastAsia="MS Mincho;MS Gothic"/>
              </w:rPr>
              <w:t>6</w:t>
            </w:r>
            <w:r>
              <w:rPr>
                <w:rFonts w:eastAsia="MS Mincho;MS Gothic"/>
              </w:rPr>
              <w:t>- 02-01</w:t>
            </w:r>
          </w:p>
        </w:tc>
      </w:tr>
      <w:tr w:rsidR="00360D57" w14:paraId="0AAB5B3B"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7A872AC6" w14:textId="5004C348" w:rsidR="00360D57" w:rsidRPr="004275E1" w:rsidRDefault="00360D57" w:rsidP="00360D57">
            <w:pPr>
              <w:snapToGrid w:val="0"/>
              <w:jc w:val="center"/>
              <w:rPr>
                <w:rFonts w:eastAsia="MS Mincho;MS Gothic"/>
                <w:bCs/>
                <w:lang w:eastAsia="lt-LT"/>
              </w:rPr>
            </w:pPr>
            <w:r w:rsidRPr="004275E1">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2E80EBE3" w14:textId="4A16D5A7" w:rsidR="00360D57" w:rsidRPr="004275E1" w:rsidRDefault="00360D57" w:rsidP="00360D57">
            <w:pPr>
              <w:snapToGrid w:val="0"/>
              <w:jc w:val="center"/>
              <w:rPr>
                <w:bCs/>
                <w:lang w:eastAsia="lt-LT"/>
              </w:rPr>
            </w:pPr>
            <w:r w:rsidRPr="004275E1">
              <w:rPr>
                <w:bCs/>
                <w:lang w:eastAsia="lt-LT"/>
              </w:rPr>
              <w:t>01</w:t>
            </w:r>
          </w:p>
        </w:tc>
        <w:tc>
          <w:tcPr>
            <w:tcW w:w="864" w:type="dxa"/>
            <w:tcBorders>
              <w:top w:val="single" w:sz="4" w:space="0" w:color="000000"/>
              <w:left w:val="single" w:sz="4" w:space="0" w:color="000000"/>
              <w:bottom w:val="single" w:sz="4" w:space="0" w:color="000000"/>
            </w:tcBorders>
            <w:shd w:val="clear" w:color="auto" w:fill="C5E0B3"/>
          </w:tcPr>
          <w:p w14:paraId="22E623FB" w14:textId="0A0321E2" w:rsidR="00360D57" w:rsidRPr="004275E1" w:rsidRDefault="00360D57" w:rsidP="00360D57">
            <w:pPr>
              <w:snapToGrid w:val="0"/>
              <w:jc w:val="center"/>
              <w:rPr>
                <w:bCs/>
                <w:lang w:eastAsia="lt-LT"/>
              </w:rPr>
            </w:pPr>
            <w:r w:rsidRPr="004275E1">
              <w:rPr>
                <w:bCs/>
                <w:lang w:eastAsia="lt-LT"/>
              </w:rPr>
              <w:t>02</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345BA025" w14:textId="77777777" w:rsidR="003E66CD" w:rsidRPr="005B4396" w:rsidRDefault="003E66CD" w:rsidP="00360D57">
            <w:pPr>
              <w:rPr>
                <w:szCs w:val="24"/>
                <w:lang w:eastAsia="en-US"/>
              </w:rPr>
            </w:pPr>
            <w:r w:rsidRPr="005B4396">
              <w:rPr>
                <w:szCs w:val="24"/>
                <w:lang w:eastAsia="en-US"/>
              </w:rPr>
              <w:t>Plėtoti mokytojų profesines ir</w:t>
            </w:r>
          </w:p>
          <w:p w14:paraId="391979AA" w14:textId="33A74DAC" w:rsidR="00360D57" w:rsidRPr="005B4396" w:rsidRDefault="003E66CD" w:rsidP="00360D57">
            <w:pPr>
              <w:rPr>
                <w:rFonts w:eastAsia="MS Mincho;MS Gothic"/>
              </w:rPr>
            </w:pPr>
            <w:r w:rsidRPr="005B4396">
              <w:rPr>
                <w:szCs w:val="24"/>
                <w:lang w:eastAsia="en-US"/>
              </w:rPr>
              <w:t xml:space="preserve"> asmenines kompetencijas per nuolatinį mokymąsi</w:t>
            </w:r>
            <w:r w:rsidR="00360D57" w:rsidRPr="005B4396">
              <w:rPr>
                <w:rFonts w:eastAsia="MS Mincho;MS Gothic"/>
              </w:rPr>
              <w:t>.</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215D4288" w14:textId="2A816B5E" w:rsidR="00360D57" w:rsidRPr="0061721A" w:rsidRDefault="00360D57" w:rsidP="00360D57">
            <w:pPr>
              <w:jc w:val="both"/>
              <w:rPr>
                <w:bCs/>
                <w:lang w:eastAsia="lt-LT"/>
              </w:rPr>
            </w:pPr>
            <w:r>
              <w:rPr>
                <w:bCs/>
                <w:lang w:eastAsia="lt-LT"/>
              </w:rPr>
              <w:t>Mokytojų, tobulinusių asmenines ir profesines kompetencijas, dalis per metus.</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11CE11BB" w14:textId="7DC31450" w:rsidR="00360D57" w:rsidRPr="00EA6E89"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298B00DC" w14:textId="1C4A47B0" w:rsidR="00360D57" w:rsidRDefault="0075261E" w:rsidP="00E56608">
            <w:pPr>
              <w:snapToGrid w:val="0"/>
              <w:jc w:val="center"/>
            </w:pPr>
            <w:r>
              <w:rPr>
                <w:rFonts w:eastAsia="MS Mincho;MS Gothic"/>
              </w:rPr>
              <w:t>95</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54ACCE2A" w14:textId="649AFF16" w:rsidR="00360D57" w:rsidRDefault="003E66CD" w:rsidP="00A3443C">
            <w:pPr>
              <w:snapToGrid w:val="0"/>
              <w:jc w:val="center"/>
              <w:rPr>
                <w:rFonts w:eastAsia="MS Mincho;MS Gothic"/>
              </w:rPr>
            </w:pPr>
            <w:r>
              <w:rPr>
                <w:rFonts w:eastAsia="MS Mincho;MS Gothic"/>
              </w:rPr>
              <w:t>9</w:t>
            </w:r>
            <w:r w:rsidR="00A3443C">
              <w:rPr>
                <w:rFonts w:eastAsia="MS Mincho;MS Gothic"/>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6DFDB9" w14:textId="1A0282DA"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669FEDA0"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4C79D47" w14:textId="0AD92FAF"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78E958EC" w14:textId="4906FA35" w:rsidR="00360D57" w:rsidRPr="0079544E" w:rsidRDefault="00360D57" w:rsidP="00360D57">
            <w:pPr>
              <w:snapToGrid w:val="0"/>
              <w:jc w:val="center"/>
              <w:rPr>
                <w:bCs/>
                <w:lang w:eastAsia="lt-LT"/>
              </w:rPr>
            </w:pPr>
            <w:r w:rsidRPr="0079544E">
              <w:rPr>
                <w:bCs/>
                <w:lang w:eastAsia="lt-LT"/>
              </w:rPr>
              <w:t>01</w:t>
            </w:r>
          </w:p>
        </w:tc>
        <w:tc>
          <w:tcPr>
            <w:tcW w:w="864" w:type="dxa"/>
            <w:tcBorders>
              <w:top w:val="single" w:sz="4" w:space="0" w:color="000000"/>
              <w:left w:val="single" w:sz="4" w:space="0" w:color="000000"/>
              <w:bottom w:val="single" w:sz="4" w:space="0" w:color="000000"/>
            </w:tcBorders>
            <w:shd w:val="clear" w:color="auto" w:fill="C5E0B3"/>
          </w:tcPr>
          <w:p w14:paraId="2B05556A" w14:textId="2BB98E7C" w:rsidR="00360D57" w:rsidRPr="0079544E" w:rsidRDefault="00360D57" w:rsidP="00360D57">
            <w:pPr>
              <w:snapToGrid w:val="0"/>
              <w:jc w:val="center"/>
              <w:rPr>
                <w:bCs/>
                <w:lang w:eastAsia="lt-LT"/>
              </w:rPr>
            </w:pPr>
            <w:r w:rsidRPr="0079544E">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06AA8AC5" w14:textId="17DE5328" w:rsidR="00360D57" w:rsidRDefault="00360D57" w:rsidP="00E56608">
            <w:pPr>
              <w:rPr>
                <w:rFonts w:eastAsia="MS Mincho;MS Gothic"/>
              </w:rPr>
            </w:pPr>
            <w:r>
              <w:rPr>
                <w:rFonts w:eastAsia="MS Mincho;MS Gothic"/>
              </w:rPr>
              <w:t>0</w:t>
            </w:r>
            <w:r w:rsidR="00E56608">
              <w:rPr>
                <w:rFonts w:eastAsia="MS Mincho;MS Gothic"/>
              </w:rPr>
              <w:t>1</w:t>
            </w:r>
          </w:p>
        </w:tc>
        <w:tc>
          <w:tcPr>
            <w:tcW w:w="3335" w:type="dxa"/>
            <w:tcBorders>
              <w:top w:val="single" w:sz="4" w:space="0" w:color="000000"/>
              <w:left w:val="single" w:sz="4" w:space="0" w:color="000000"/>
              <w:bottom w:val="single" w:sz="4" w:space="0" w:color="000000"/>
            </w:tcBorders>
            <w:shd w:val="clear" w:color="auto" w:fill="auto"/>
          </w:tcPr>
          <w:p w14:paraId="41D7BF68" w14:textId="4EF53DD0" w:rsidR="003E66CD" w:rsidRPr="008C535E" w:rsidRDefault="003E66CD" w:rsidP="00394299">
            <w:pPr>
              <w:spacing w:before="100" w:beforeAutospacing="1" w:after="100" w:afterAutospacing="1"/>
              <w:ind w:left="12"/>
              <w:jc w:val="both"/>
              <w:rPr>
                <w:szCs w:val="24"/>
                <w:lang w:eastAsia="en-US"/>
              </w:rPr>
            </w:pPr>
            <w:r w:rsidRPr="008C535E">
              <w:rPr>
                <w:szCs w:val="24"/>
                <w:lang w:eastAsia="en-US"/>
              </w:rPr>
              <w:t>Dalyvauti kvalifikacijos kėlimo renginiuose pagal mokyklos kvalifikacijos tobulinimo programą.</w:t>
            </w:r>
          </w:p>
          <w:p w14:paraId="579A5113" w14:textId="2085A355" w:rsidR="00360D57" w:rsidRPr="003E66CD" w:rsidRDefault="00360D57" w:rsidP="00394299">
            <w:pPr>
              <w:ind w:left="360"/>
              <w:jc w:val="both"/>
              <w:rPr>
                <w:rFonts w:eastAsia="MS Mincho;MS Gothic"/>
              </w:rPr>
            </w:pPr>
          </w:p>
        </w:tc>
        <w:tc>
          <w:tcPr>
            <w:tcW w:w="1743" w:type="dxa"/>
            <w:gridSpan w:val="2"/>
            <w:tcBorders>
              <w:top w:val="single" w:sz="4" w:space="0" w:color="000000"/>
              <w:left w:val="single" w:sz="4" w:space="0" w:color="000000"/>
              <w:bottom w:val="single" w:sz="4" w:space="0" w:color="000000"/>
            </w:tcBorders>
            <w:shd w:val="clear" w:color="auto" w:fill="auto"/>
          </w:tcPr>
          <w:p w14:paraId="13D22ED2" w14:textId="4DD165B4" w:rsidR="00360D57" w:rsidRDefault="00360D57" w:rsidP="00394299">
            <w:pPr>
              <w:jc w:val="both"/>
              <w:rPr>
                <w:rFonts w:eastAsia="MS Mincho;MS Gothic"/>
              </w:rPr>
            </w:pPr>
            <w:r w:rsidRPr="004F79BE">
              <w:rPr>
                <w:rFonts w:eastAsia="MS Mincho;MS Gothic"/>
              </w:rPr>
              <w:t>Direktoriaus pavaduotoja</w:t>
            </w:r>
            <w:r w:rsidR="00E552F1">
              <w:rPr>
                <w:rFonts w:eastAsia="MS Mincho;MS Gothic"/>
              </w:rPr>
              <w:t>s</w:t>
            </w:r>
            <w:r w:rsidRPr="004F79BE">
              <w:rPr>
                <w:rFonts w:eastAsia="MS Mincho;MS Gothic"/>
              </w:rPr>
              <w:t xml:space="preserve"> ugdymui</w:t>
            </w:r>
            <w:r>
              <w:rPr>
                <w:rFonts w:eastAsia="MS Mincho;MS Gothic"/>
              </w:rPr>
              <w:t>,</w:t>
            </w:r>
            <w:r w:rsidRPr="004F79BE">
              <w:rPr>
                <w:rFonts w:eastAsia="MS Mincho;MS Gothic"/>
              </w:rPr>
              <w:t xml:space="preserve"> </w:t>
            </w:r>
          </w:p>
          <w:p w14:paraId="7DA9DDA6" w14:textId="6F3A2D32" w:rsidR="00360D57" w:rsidRDefault="00E552F1" w:rsidP="00394299">
            <w:pPr>
              <w:jc w:val="both"/>
              <w:rPr>
                <w:rFonts w:eastAsia="MS Mincho;MS Gothic"/>
              </w:rPr>
            </w:pPr>
            <w:r>
              <w:rPr>
                <w:rFonts w:eastAsia="MS Mincho;MS Gothic"/>
              </w:rPr>
              <w:t>m</w:t>
            </w:r>
            <w:r w:rsidR="00360D57">
              <w:rPr>
                <w:rFonts w:eastAsia="MS Mincho;MS Gothic"/>
              </w:rPr>
              <w:t>okytojai</w:t>
            </w:r>
          </w:p>
          <w:p w14:paraId="562537DE" w14:textId="660234A0" w:rsidR="00360D57" w:rsidRDefault="00360D57" w:rsidP="00394299">
            <w:pPr>
              <w:jc w:val="both"/>
              <w:rPr>
                <w:rFonts w:eastAsia="MS Mincho;MS Gothic"/>
              </w:rPr>
            </w:pPr>
          </w:p>
        </w:tc>
        <w:tc>
          <w:tcPr>
            <w:tcW w:w="2828" w:type="dxa"/>
            <w:tcBorders>
              <w:top w:val="single" w:sz="4" w:space="0" w:color="000000"/>
              <w:left w:val="single" w:sz="4" w:space="0" w:color="000000"/>
              <w:bottom w:val="single" w:sz="4" w:space="0" w:color="000000"/>
            </w:tcBorders>
            <w:shd w:val="clear" w:color="auto" w:fill="auto"/>
          </w:tcPr>
          <w:p w14:paraId="6CDD240D" w14:textId="16228C6A" w:rsidR="00360D57" w:rsidRDefault="00360D57" w:rsidP="00394299">
            <w:pPr>
              <w:jc w:val="both"/>
              <w:rPr>
                <w:bCs/>
                <w:lang w:eastAsia="lt-LT"/>
              </w:rPr>
            </w:pPr>
            <w:r w:rsidRPr="00FD064C">
              <w:rPr>
                <w:rFonts w:eastAsia="Calibri"/>
                <w:bCs/>
                <w:szCs w:val="22"/>
              </w:rPr>
              <w:t xml:space="preserve">Mokytojų, dalyvaujančių </w:t>
            </w:r>
            <w:r>
              <w:rPr>
                <w:rFonts w:eastAsia="Calibri"/>
                <w:bCs/>
                <w:szCs w:val="22"/>
              </w:rPr>
              <w:t>kvalifikacijos kėlimo renginiuose</w:t>
            </w:r>
            <w:r w:rsidRPr="00FD064C">
              <w:rPr>
                <w:rFonts w:eastAsia="Calibri"/>
                <w:bCs/>
                <w:szCs w:val="22"/>
              </w:rPr>
              <w:t xml:space="preserve"> pagal mokyklos </w:t>
            </w:r>
            <w:r>
              <w:rPr>
                <w:rFonts w:eastAsia="Calibri"/>
                <w:bCs/>
                <w:szCs w:val="22"/>
              </w:rPr>
              <w:t>202</w:t>
            </w:r>
            <w:r w:rsidR="003E66CD">
              <w:rPr>
                <w:rFonts w:eastAsia="Calibri"/>
                <w:bCs/>
                <w:szCs w:val="22"/>
              </w:rPr>
              <w:t>6</w:t>
            </w:r>
            <w:r>
              <w:rPr>
                <w:rFonts w:eastAsia="Calibri"/>
                <w:bCs/>
                <w:szCs w:val="22"/>
              </w:rPr>
              <w:t xml:space="preserve"> m. </w:t>
            </w:r>
            <w:r w:rsidRPr="00FD064C">
              <w:rPr>
                <w:rFonts w:eastAsia="Calibri"/>
                <w:bCs/>
                <w:szCs w:val="22"/>
              </w:rPr>
              <w:t>kvalifikacijos tobulinimo programą, dalis per metus</w:t>
            </w:r>
            <w:r>
              <w:rPr>
                <w:rFonts w:eastAsia="Calibri"/>
                <w:bCs/>
                <w:szCs w:val="22"/>
              </w:rPr>
              <w:t>.</w:t>
            </w:r>
          </w:p>
        </w:tc>
        <w:tc>
          <w:tcPr>
            <w:tcW w:w="763" w:type="dxa"/>
            <w:tcBorders>
              <w:top w:val="single" w:sz="4" w:space="0" w:color="000000"/>
              <w:left w:val="single" w:sz="4" w:space="0" w:color="000000"/>
              <w:bottom w:val="single" w:sz="4" w:space="0" w:color="000000"/>
            </w:tcBorders>
            <w:shd w:val="clear" w:color="auto" w:fill="auto"/>
          </w:tcPr>
          <w:p w14:paraId="7ABCEFD8" w14:textId="1A23A8EC" w:rsidR="00360D57"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3D4A2BAD" w14:textId="0692794F" w:rsidR="00360D57" w:rsidRDefault="0075261E" w:rsidP="00E56608">
            <w:pPr>
              <w:snapToGrid w:val="0"/>
              <w:jc w:val="center"/>
            </w:pPr>
            <w:r>
              <w:t>95</w:t>
            </w:r>
          </w:p>
        </w:tc>
        <w:tc>
          <w:tcPr>
            <w:tcW w:w="1275" w:type="dxa"/>
            <w:tcBorders>
              <w:top w:val="single" w:sz="4" w:space="0" w:color="000000"/>
              <w:left w:val="single" w:sz="4" w:space="0" w:color="000000"/>
              <w:bottom w:val="single" w:sz="4" w:space="0" w:color="000000"/>
            </w:tcBorders>
            <w:shd w:val="clear" w:color="auto" w:fill="auto"/>
          </w:tcPr>
          <w:p w14:paraId="617A6F93" w14:textId="0C47FE87" w:rsidR="00360D57" w:rsidRDefault="003E66CD" w:rsidP="00E56608">
            <w:pPr>
              <w:snapToGrid w:val="0"/>
              <w:jc w:val="center"/>
              <w:rPr>
                <w:rFonts w:eastAsia="MS Mincho;MS Gothic"/>
              </w:rPr>
            </w:pPr>
            <w:r>
              <w:rPr>
                <w:rFonts w:eastAsia="MS Mincho;MS Gothic"/>
              </w:rPr>
              <w:t>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17518A" w14:textId="5AABA527"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1CD046A1"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5E79C833" w14:textId="089BEC9D" w:rsidR="00360D57" w:rsidRPr="0079544E" w:rsidRDefault="00360D57" w:rsidP="00360D57">
            <w:pPr>
              <w:snapToGrid w:val="0"/>
              <w:jc w:val="center"/>
              <w:rPr>
                <w:rFonts w:eastAsia="MS Mincho;MS Gothic"/>
                <w:bCs/>
                <w:lang w:eastAsia="lt-LT"/>
              </w:rPr>
            </w:pPr>
            <w:r w:rsidRPr="0079544E">
              <w:rPr>
                <w:rFonts w:eastAsia="MS Mincho;MS Gothic"/>
                <w:bCs/>
                <w:lang w:eastAsia="lt-LT"/>
              </w:rPr>
              <w:lastRenderedPageBreak/>
              <w:t>02</w:t>
            </w:r>
          </w:p>
        </w:tc>
        <w:tc>
          <w:tcPr>
            <w:tcW w:w="537" w:type="dxa"/>
            <w:tcBorders>
              <w:top w:val="single" w:sz="4" w:space="0" w:color="000000"/>
              <w:left w:val="single" w:sz="4" w:space="0" w:color="000000"/>
              <w:bottom w:val="single" w:sz="4" w:space="0" w:color="000000"/>
            </w:tcBorders>
            <w:shd w:val="clear" w:color="auto" w:fill="DBDBDB"/>
          </w:tcPr>
          <w:p w14:paraId="01023295" w14:textId="60D0F409" w:rsidR="00360D57" w:rsidRPr="0079544E" w:rsidRDefault="00360D57" w:rsidP="00360D57">
            <w:pPr>
              <w:snapToGrid w:val="0"/>
              <w:jc w:val="center"/>
              <w:rPr>
                <w:bCs/>
                <w:lang w:eastAsia="lt-LT"/>
              </w:rPr>
            </w:pPr>
            <w:r w:rsidRPr="0079544E">
              <w:rPr>
                <w:bCs/>
                <w:lang w:eastAsia="lt-LT"/>
              </w:rPr>
              <w:t>01</w:t>
            </w:r>
          </w:p>
        </w:tc>
        <w:tc>
          <w:tcPr>
            <w:tcW w:w="864" w:type="dxa"/>
            <w:tcBorders>
              <w:top w:val="single" w:sz="4" w:space="0" w:color="000000"/>
              <w:left w:val="single" w:sz="4" w:space="0" w:color="000000"/>
              <w:bottom w:val="single" w:sz="4" w:space="0" w:color="000000"/>
            </w:tcBorders>
            <w:shd w:val="clear" w:color="auto" w:fill="C5E0B3"/>
          </w:tcPr>
          <w:p w14:paraId="4C5B40BD" w14:textId="4B2EF587" w:rsidR="00360D57" w:rsidRPr="0079544E" w:rsidRDefault="00360D57" w:rsidP="00360D57">
            <w:pPr>
              <w:snapToGrid w:val="0"/>
              <w:jc w:val="center"/>
              <w:rPr>
                <w:bCs/>
                <w:lang w:eastAsia="lt-LT"/>
              </w:rPr>
            </w:pPr>
            <w:r w:rsidRPr="0079544E">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63CF7EDB" w14:textId="07BD468C" w:rsidR="00360D57" w:rsidRDefault="00360D57" w:rsidP="00360D57">
            <w:pPr>
              <w:rPr>
                <w:rFonts w:eastAsia="MS Mincho;MS Gothic"/>
              </w:rPr>
            </w:pPr>
            <w:r>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2A4287F4" w14:textId="4A81B85C" w:rsidR="00360D57" w:rsidRPr="008C535E" w:rsidRDefault="00EE6ED2" w:rsidP="00EE6ED2">
            <w:pPr>
              <w:jc w:val="both"/>
              <w:rPr>
                <w:rFonts w:eastAsia="MS Mincho;MS Gothic"/>
              </w:rPr>
            </w:pPr>
            <w:r>
              <w:t>Organizuoti mokytojų kvalifikacijos tobulinimo renginius, edukacines išvykas ir savišvietos veiklas, orientuotas į profesinių ir asmeninių kompetencijų stiprinimą.</w:t>
            </w:r>
          </w:p>
        </w:tc>
        <w:tc>
          <w:tcPr>
            <w:tcW w:w="1743" w:type="dxa"/>
            <w:gridSpan w:val="2"/>
            <w:tcBorders>
              <w:top w:val="single" w:sz="4" w:space="0" w:color="000000"/>
              <w:left w:val="single" w:sz="4" w:space="0" w:color="000000"/>
              <w:bottom w:val="single" w:sz="4" w:space="0" w:color="000000"/>
            </w:tcBorders>
            <w:shd w:val="clear" w:color="auto" w:fill="auto"/>
          </w:tcPr>
          <w:p w14:paraId="556660CC" w14:textId="3CAB9336" w:rsidR="00360D57" w:rsidRDefault="00360D57" w:rsidP="00E552F1">
            <w:pPr>
              <w:jc w:val="both"/>
              <w:rPr>
                <w:rFonts w:eastAsia="MS Mincho;MS Gothic"/>
              </w:rPr>
            </w:pPr>
            <w:r>
              <w:rPr>
                <w:rFonts w:eastAsia="MS Mincho;MS Gothic"/>
              </w:rPr>
              <w:t>Direktor</w:t>
            </w:r>
            <w:r w:rsidR="00E552F1">
              <w:rPr>
                <w:rFonts w:eastAsia="MS Mincho;MS Gothic"/>
              </w:rPr>
              <w:t>ius</w:t>
            </w:r>
            <w:r>
              <w:rPr>
                <w:rFonts w:eastAsia="MS Mincho;MS Gothic"/>
              </w:rPr>
              <w:t xml:space="preserve"> </w:t>
            </w:r>
          </w:p>
        </w:tc>
        <w:tc>
          <w:tcPr>
            <w:tcW w:w="2828" w:type="dxa"/>
            <w:tcBorders>
              <w:top w:val="single" w:sz="4" w:space="0" w:color="000000"/>
              <w:left w:val="single" w:sz="4" w:space="0" w:color="000000"/>
              <w:bottom w:val="single" w:sz="4" w:space="0" w:color="000000"/>
            </w:tcBorders>
            <w:shd w:val="clear" w:color="auto" w:fill="auto"/>
          </w:tcPr>
          <w:p w14:paraId="539C650C" w14:textId="635FAD57" w:rsidR="00360D57" w:rsidRDefault="00360D57" w:rsidP="00394299">
            <w:pPr>
              <w:jc w:val="both"/>
              <w:rPr>
                <w:bCs/>
                <w:lang w:eastAsia="lt-LT"/>
              </w:rPr>
            </w:pPr>
            <w:r>
              <w:rPr>
                <w:bCs/>
                <w:lang w:eastAsia="lt-LT"/>
              </w:rPr>
              <w:t>Suorganizuotų edukacinių išvykų, seminarų skaičius per metus.</w:t>
            </w:r>
          </w:p>
        </w:tc>
        <w:tc>
          <w:tcPr>
            <w:tcW w:w="763" w:type="dxa"/>
            <w:tcBorders>
              <w:top w:val="single" w:sz="4" w:space="0" w:color="000000"/>
              <w:left w:val="single" w:sz="4" w:space="0" w:color="000000"/>
              <w:bottom w:val="single" w:sz="4" w:space="0" w:color="000000"/>
            </w:tcBorders>
            <w:shd w:val="clear" w:color="auto" w:fill="auto"/>
          </w:tcPr>
          <w:p w14:paraId="31DD6FA0" w14:textId="7D859C8E"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1710270B" w14:textId="3C9AE437" w:rsidR="00360D57" w:rsidRDefault="00360D57" w:rsidP="00360D57">
            <w:pPr>
              <w:snapToGrid w:val="0"/>
              <w:jc w:val="center"/>
            </w:pPr>
            <w:r>
              <w:t>3</w:t>
            </w:r>
          </w:p>
        </w:tc>
        <w:tc>
          <w:tcPr>
            <w:tcW w:w="1275" w:type="dxa"/>
            <w:tcBorders>
              <w:top w:val="single" w:sz="4" w:space="0" w:color="000000"/>
              <w:left w:val="single" w:sz="4" w:space="0" w:color="000000"/>
              <w:bottom w:val="single" w:sz="4" w:space="0" w:color="000000"/>
            </w:tcBorders>
            <w:shd w:val="clear" w:color="auto" w:fill="auto"/>
          </w:tcPr>
          <w:p w14:paraId="61B68345" w14:textId="6D3747DC" w:rsidR="00360D57" w:rsidRDefault="00162CA8" w:rsidP="00360D57">
            <w:pPr>
              <w:snapToGrid w:val="0"/>
              <w:jc w:val="center"/>
              <w:rPr>
                <w:rFonts w:eastAsia="MS Mincho;MS Gothic"/>
              </w:rPr>
            </w:pPr>
            <w:r>
              <w:rPr>
                <w:rFonts w:eastAsia="MS Mincho;MS Gothic"/>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D6E9B3" w14:textId="74F7412E"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1A8AE3EE"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1618FFA" w14:textId="00C17D6D" w:rsidR="00360D57" w:rsidRPr="00790A3E" w:rsidRDefault="00360D57" w:rsidP="00360D57">
            <w:pPr>
              <w:snapToGrid w:val="0"/>
              <w:jc w:val="center"/>
              <w:rPr>
                <w:rFonts w:eastAsia="MS Mincho;MS Gothic"/>
                <w:b/>
                <w:bCs/>
                <w:lang w:eastAsia="lt-LT"/>
              </w:rPr>
            </w:pPr>
            <w:r w:rsidRPr="00790A3E">
              <w:rPr>
                <w:rFonts w:eastAsia="MS Mincho;MS Gothic"/>
                <w:b/>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16DD234B" w14:textId="78A785C0" w:rsidR="00360D57" w:rsidRPr="00790A3E" w:rsidRDefault="00360D57" w:rsidP="00360D57">
            <w:pPr>
              <w:snapToGrid w:val="0"/>
              <w:jc w:val="center"/>
              <w:rPr>
                <w:b/>
                <w:bCs/>
                <w:lang w:eastAsia="lt-LT"/>
              </w:rPr>
            </w:pPr>
            <w:r w:rsidRPr="00790A3E">
              <w:rPr>
                <w:b/>
                <w:bCs/>
                <w:lang w:eastAsia="lt-LT"/>
              </w:rPr>
              <w:t>02</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62A0096A" w14:textId="366E9864" w:rsidR="00360D57" w:rsidRPr="004275E1" w:rsidRDefault="00360D57" w:rsidP="00360D57">
            <w:pPr>
              <w:rPr>
                <w:rFonts w:eastAsia="MS Mincho;MS Gothic"/>
                <w:b/>
              </w:rPr>
            </w:pPr>
            <w:r w:rsidRPr="004275E1">
              <w:rPr>
                <w:rFonts w:eastAsia="Calibri"/>
                <w:b/>
                <w:bCs/>
                <w:szCs w:val="22"/>
              </w:rPr>
              <w:t>Diegti veikimo komandomis ir bendradarbiavimo kultūrą</w:t>
            </w:r>
          </w:p>
        </w:tc>
        <w:tc>
          <w:tcPr>
            <w:tcW w:w="2828" w:type="dxa"/>
            <w:tcBorders>
              <w:top w:val="single" w:sz="4" w:space="0" w:color="000000"/>
              <w:left w:val="single" w:sz="4" w:space="0" w:color="000000"/>
              <w:bottom w:val="single" w:sz="4" w:space="0" w:color="000000"/>
              <w:right w:val="nil"/>
            </w:tcBorders>
            <w:shd w:val="clear" w:color="auto" w:fill="DBDBDB"/>
          </w:tcPr>
          <w:p w14:paraId="309618F3" w14:textId="2E588EE6" w:rsidR="00360D57" w:rsidRDefault="00360D57" w:rsidP="002F0AF3">
            <w:pPr>
              <w:jc w:val="both"/>
              <w:rPr>
                <w:bCs/>
                <w:lang w:eastAsia="lt-LT"/>
              </w:rPr>
            </w:pPr>
            <w:r>
              <w:rPr>
                <w:rFonts w:eastAsia="Calibri"/>
                <w:bCs/>
                <w:szCs w:val="22"/>
              </w:rPr>
              <w:t>Kolegialiai parengtų ir įvykdytų įvairių socializacijos projektų</w:t>
            </w:r>
            <w:r w:rsidR="00E56608">
              <w:rPr>
                <w:rFonts w:eastAsia="Calibri"/>
                <w:bCs/>
                <w:szCs w:val="22"/>
              </w:rPr>
              <w:t xml:space="preserve">, </w:t>
            </w:r>
            <w:r>
              <w:rPr>
                <w:rFonts w:eastAsia="Calibri"/>
                <w:bCs/>
                <w:szCs w:val="22"/>
              </w:rPr>
              <w:t>vasaros užimtumo programų</w:t>
            </w:r>
            <w:r w:rsidR="00E56608">
              <w:rPr>
                <w:rFonts w:eastAsia="Calibri"/>
                <w:bCs/>
                <w:szCs w:val="22"/>
              </w:rPr>
              <w:t>,</w:t>
            </w:r>
            <w:r>
              <w:rPr>
                <w:rFonts w:eastAsia="Calibri"/>
                <w:bCs/>
                <w:szCs w:val="22"/>
              </w:rPr>
              <w:t xml:space="preserve"> </w:t>
            </w:r>
            <w:r w:rsidR="00E56608">
              <w:rPr>
                <w:rFonts w:eastAsia="Calibri"/>
                <w:bCs/>
                <w:szCs w:val="22"/>
              </w:rPr>
              <w:t>stovyklų</w:t>
            </w:r>
            <w:r w:rsidR="001465DB">
              <w:rPr>
                <w:rFonts w:eastAsia="Calibri"/>
                <w:bCs/>
                <w:szCs w:val="22"/>
              </w:rPr>
              <w:t xml:space="preserve">, </w:t>
            </w:r>
            <w:r w:rsidR="00E56608">
              <w:rPr>
                <w:rFonts w:eastAsia="Calibri"/>
                <w:bCs/>
                <w:szCs w:val="22"/>
              </w:rPr>
              <w:t xml:space="preserve"> </w:t>
            </w:r>
            <w:r w:rsidR="002F0AF3">
              <w:rPr>
                <w:rFonts w:eastAsia="Calibri"/>
                <w:bCs/>
                <w:szCs w:val="22"/>
              </w:rPr>
              <w:t>skaičius</w:t>
            </w:r>
            <w:r w:rsidRPr="003F5AF4">
              <w:rPr>
                <w:rFonts w:eastAsia="Calibri"/>
                <w:bCs/>
                <w:szCs w:val="22"/>
              </w:rPr>
              <w:t xml:space="preserve"> </w:t>
            </w:r>
          </w:p>
        </w:tc>
        <w:tc>
          <w:tcPr>
            <w:tcW w:w="763" w:type="dxa"/>
            <w:tcBorders>
              <w:top w:val="single" w:sz="4" w:space="0" w:color="000000"/>
              <w:left w:val="single" w:sz="4" w:space="0" w:color="000000"/>
              <w:bottom w:val="single" w:sz="4" w:space="0" w:color="000000"/>
              <w:right w:val="nil"/>
            </w:tcBorders>
            <w:shd w:val="clear" w:color="auto" w:fill="DBDBDB"/>
          </w:tcPr>
          <w:p w14:paraId="0947FC45" w14:textId="0207E3CF" w:rsidR="00360D57" w:rsidRDefault="002F0AF3" w:rsidP="002F0AF3">
            <w:pPr>
              <w:snapToGrid w:val="0"/>
              <w:jc w:val="center"/>
              <w:rPr>
                <w:rFonts w:eastAsia="MS Mincho;MS Gothic"/>
              </w:rPr>
            </w:pPr>
            <w:r>
              <w:rPr>
                <w:rFonts w:eastAsia="Calibri"/>
                <w:szCs w:val="22"/>
                <w:lang w:eastAsia="en-US"/>
              </w:rPr>
              <w:t>Vnt.</w:t>
            </w:r>
          </w:p>
        </w:tc>
        <w:tc>
          <w:tcPr>
            <w:tcW w:w="1229" w:type="dxa"/>
            <w:tcBorders>
              <w:top w:val="single" w:sz="4" w:space="0" w:color="000000"/>
              <w:left w:val="single" w:sz="4" w:space="0" w:color="000000"/>
              <w:bottom w:val="single" w:sz="4" w:space="0" w:color="000000"/>
              <w:right w:val="nil"/>
            </w:tcBorders>
            <w:shd w:val="clear" w:color="auto" w:fill="DBDBDB"/>
          </w:tcPr>
          <w:p w14:paraId="29A59C50" w14:textId="4174D0D1" w:rsidR="00360D57" w:rsidRDefault="0075261E" w:rsidP="00360D57">
            <w:pPr>
              <w:snapToGrid w:val="0"/>
              <w:jc w:val="center"/>
            </w:pPr>
            <w:r>
              <w:t>9</w:t>
            </w:r>
          </w:p>
        </w:tc>
        <w:tc>
          <w:tcPr>
            <w:tcW w:w="1275" w:type="dxa"/>
            <w:tcBorders>
              <w:top w:val="single" w:sz="4" w:space="0" w:color="000000"/>
              <w:left w:val="single" w:sz="4" w:space="0" w:color="000000"/>
              <w:bottom w:val="single" w:sz="4" w:space="0" w:color="000000"/>
              <w:right w:val="nil"/>
            </w:tcBorders>
            <w:shd w:val="clear" w:color="auto" w:fill="D9D9D9" w:themeFill="background1" w:themeFillShade="D9"/>
          </w:tcPr>
          <w:p w14:paraId="516A7A36" w14:textId="39F35662" w:rsidR="00360D57" w:rsidRDefault="002F0AF3" w:rsidP="00360D57">
            <w:pPr>
              <w:snapToGrid w:val="0"/>
              <w:jc w:val="center"/>
              <w:rPr>
                <w:rFonts w:eastAsia="MS Mincho;MS Gothic"/>
              </w:rPr>
            </w:pPr>
            <w:r>
              <w:rPr>
                <w:rFonts w:eastAsia="MS Mincho;MS Gothic"/>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F3897" w14:textId="2C8912D1"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127648CB"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75F21EEC" w14:textId="1963D4DF" w:rsidR="00360D57" w:rsidRPr="00790A3E" w:rsidRDefault="00360D57" w:rsidP="00360D57">
            <w:pPr>
              <w:snapToGrid w:val="0"/>
              <w:jc w:val="center"/>
              <w:rPr>
                <w:rFonts w:eastAsia="MS Mincho;MS Gothic"/>
                <w:bCs/>
                <w:lang w:eastAsia="lt-LT"/>
              </w:rPr>
            </w:pPr>
            <w:r w:rsidRPr="00790A3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64993A6B" w14:textId="24B52A81" w:rsidR="00360D57" w:rsidRPr="00790A3E" w:rsidRDefault="00360D57" w:rsidP="00360D57">
            <w:pPr>
              <w:snapToGrid w:val="0"/>
              <w:jc w:val="center"/>
              <w:rPr>
                <w:bCs/>
                <w:lang w:eastAsia="lt-LT"/>
              </w:rPr>
            </w:pPr>
            <w:r w:rsidRPr="00790A3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65631048" w14:textId="2099CCDB" w:rsidR="00360D57" w:rsidRPr="00790A3E" w:rsidRDefault="00360D57" w:rsidP="00360D57">
            <w:pPr>
              <w:snapToGrid w:val="0"/>
              <w:jc w:val="center"/>
              <w:rPr>
                <w:bCs/>
                <w:lang w:eastAsia="lt-LT"/>
              </w:rPr>
            </w:pPr>
            <w:r w:rsidRPr="00790A3E">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61BD48E8" w14:textId="1ACD7CAD" w:rsidR="002F0AF3" w:rsidRPr="00394299" w:rsidRDefault="002F0AF3" w:rsidP="002F0AF3">
            <w:pPr>
              <w:spacing w:before="100" w:beforeAutospacing="1" w:after="100" w:afterAutospacing="1"/>
              <w:jc w:val="both"/>
              <w:rPr>
                <w:szCs w:val="24"/>
                <w:lang w:eastAsia="en-US"/>
              </w:rPr>
            </w:pPr>
            <w:r w:rsidRPr="00394299">
              <w:rPr>
                <w:szCs w:val="24"/>
                <w:lang w:eastAsia="en-US"/>
              </w:rPr>
              <w:t>Plėtoti kolegialų mokymąsi ir komandinį darbą mokykloje.</w:t>
            </w:r>
          </w:p>
          <w:p w14:paraId="17FF7DC7" w14:textId="3D8CE86C" w:rsidR="00360D57" w:rsidRPr="00394299" w:rsidRDefault="00360D57" w:rsidP="00360D57">
            <w:pPr>
              <w:rPr>
                <w:rFonts w:eastAsia="MS Mincho;MS Gothic"/>
              </w:rPr>
            </w:pP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3F88E913" w14:textId="2814E815" w:rsidR="00360D57" w:rsidRDefault="00360D57" w:rsidP="00360D57">
            <w:pPr>
              <w:jc w:val="both"/>
              <w:rPr>
                <w:bCs/>
                <w:lang w:eastAsia="lt-LT"/>
              </w:rPr>
            </w:pPr>
            <w:r w:rsidRPr="00FD064C">
              <w:rPr>
                <w:bCs/>
                <w:lang w:eastAsia="lt-LT"/>
              </w:rPr>
              <w:t>Suorganizuotų ir pravestų bendrų veiklų skaičius</w:t>
            </w:r>
            <w:r>
              <w:rPr>
                <w:bCs/>
                <w:lang w:eastAsia="lt-LT"/>
              </w:rPr>
              <w:t>.</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02625712" w14:textId="34D65381"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right w:val="nil"/>
            </w:tcBorders>
            <w:shd w:val="clear" w:color="auto" w:fill="C5E0B3" w:themeFill="accent6" w:themeFillTint="66"/>
          </w:tcPr>
          <w:p w14:paraId="11B306DD" w14:textId="58699C32" w:rsidR="00360D57" w:rsidRDefault="00360D57" w:rsidP="0075261E">
            <w:pPr>
              <w:snapToGrid w:val="0"/>
              <w:jc w:val="center"/>
            </w:pPr>
            <w:r>
              <w:rPr>
                <w:rFonts w:eastAsia="MS Mincho;MS Gothic"/>
              </w:rPr>
              <w:t>3</w:t>
            </w:r>
            <w:r w:rsidR="0075261E">
              <w:rPr>
                <w:rFonts w:eastAsia="MS Mincho;MS Gothic"/>
              </w:rPr>
              <w:t>9</w:t>
            </w:r>
          </w:p>
        </w:tc>
        <w:tc>
          <w:tcPr>
            <w:tcW w:w="1275" w:type="dxa"/>
            <w:tcBorders>
              <w:top w:val="single" w:sz="4" w:space="0" w:color="000000"/>
              <w:left w:val="single" w:sz="4" w:space="0" w:color="000000"/>
              <w:bottom w:val="single" w:sz="4" w:space="0" w:color="000000"/>
              <w:right w:val="nil"/>
            </w:tcBorders>
            <w:shd w:val="clear" w:color="auto" w:fill="C5E0B3" w:themeFill="accent6" w:themeFillTint="66"/>
          </w:tcPr>
          <w:p w14:paraId="1C1AFE0B" w14:textId="7A3F013D" w:rsidR="00360D57" w:rsidRDefault="002F0AF3" w:rsidP="00360D57">
            <w:pPr>
              <w:snapToGrid w:val="0"/>
              <w:jc w:val="center"/>
              <w:rPr>
                <w:rFonts w:eastAsia="MS Mincho;MS Gothic"/>
              </w:rPr>
            </w:pPr>
            <w:r>
              <w:rPr>
                <w:rFonts w:eastAsia="MS Mincho;MS Gothic"/>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90A77D" w14:textId="7F05A377" w:rsidR="00360D57" w:rsidRDefault="00360D57" w:rsidP="006B3D6F">
            <w:pPr>
              <w:snapToGrid w:val="0"/>
              <w:jc w:val="both"/>
              <w:rPr>
                <w:rFonts w:eastAsia="MS Mincho;MS Gothic"/>
              </w:rPr>
            </w:pPr>
            <w:r>
              <w:t>202</w:t>
            </w:r>
            <w:r w:rsidR="006B3D6F">
              <w:t>6</w:t>
            </w:r>
            <w:r>
              <w:t>-01-01- 202</w:t>
            </w:r>
            <w:r w:rsidR="006B3D6F">
              <w:t>6</w:t>
            </w:r>
            <w:r>
              <w:t>-12-31</w:t>
            </w:r>
          </w:p>
        </w:tc>
      </w:tr>
      <w:tr w:rsidR="00360D57" w14:paraId="7E158CCE"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DCFEB66" w14:textId="2F74DC9C"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4C866E43" w14:textId="314016DA"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5C40E1BF" w14:textId="02B97C4B"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40213B52" w14:textId="2429EF71" w:rsidR="00360D57" w:rsidRDefault="00360D57" w:rsidP="00360D57">
            <w:pPr>
              <w:rPr>
                <w:rFonts w:eastAsia="MS Mincho;MS Gothic"/>
              </w:rPr>
            </w:pPr>
            <w:r>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55ED97F2" w14:textId="752CA542" w:rsidR="00360D57" w:rsidRPr="00394299" w:rsidRDefault="002F0AF3" w:rsidP="00A81C7B">
            <w:pPr>
              <w:jc w:val="both"/>
              <w:rPr>
                <w:rFonts w:eastAsia="MS Mincho;MS Gothic"/>
              </w:rPr>
            </w:pPr>
            <w:r w:rsidRPr="00394299">
              <w:rPr>
                <w:szCs w:val="24"/>
                <w:lang w:eastAsia="en-US"/>
              </w:rPr>
              <w:t>Organizuoti renginius, stiprinančius mokyklos</w:t>
            </w:r>
            <w:r w:rsidR="00A81C7B">
              <w:rPr>
                <w:szCs w:val="24"/>
                <w:lang w:eastAsia="en-US"/>
              </w:rPr>
              <w:t xml:space="preserve"> įvaizdį ir konkurencingumą  mieste bei šalyje</w:t>
            </w:r>
          </w:p>
        </w:tc>
        <w:tc>
          <w:tcPr>
            <w:tcW w:w="1743" w:type="dxa"/>
            <w:gridSpan w:val="2"/>
            <w:tcBorders>
              <w:top w:val="single" w:sz="4" w:space="0" w:color="000000"/>
              <w:left w:val="single" w:sz="4" w:space="0" w:color="000000"/>
              <w:bottom w:val="single" w:sz="4" w:space="0" w:color="000000"/>
            </w:tcBorders>
            <w:shd w:val="clear" w:color="auto" w:fill="auto"/>
          </w:tcPr>
          <w:p w14:paraId="16EB12FB" w14:textId="0B888D3F" w:rsidR="00360D57" w:rsidRDefault="00360D57" w:rsidP="00A81C7B">
            <w:pPr>
              <w:rPr>
                <w:rFonts w:eastAsia="MS Mincho;MS Gothic"/>
              </w:rPr>
            </w:pPr>
            <w:r>
              <w:rPr>
                <w:rFonts w:eastAsia="MS Mincho;MS Gothic"/>
              </w:rPr>
              <w:t>Renginių organizator</w:t>
            </w:r>
            <w:r w:rsidR="00A81C7B">
              <w:rPr>
                <w:rFonts w:eastAsia="MS Mincho;MS Gothic"/>
              </w:rPr>
              <w:t>ius</w:t>
            </w:r>
          </w:p>
        </w:tc>
        <w:tc>
          <w:tcPr>
            <w:tcW w:w="2828" w:type="dxa"/>
            <w:tcBorders>
              <w:top w:val="single" w:sz="4" w:space="0" w:color="000000"/>
              <w:left w:val="single" w:sz="4" w:space="0" w:color="000000"/>
              <w:bottom w:val="single" w:sz="4" w:space="0" w:color="000000"/>
            </w:tcBorders>
            <w:shd w:val="clear" w:color="auto" w:fill="auto"/>
          </w:tcPr>
          <w:p w14:paraId="5343E885" w14:textId="16A5061A" w:rsidR="00360D57" w:rsidRDefault="00360D57" w:rsidP="00A81C7B">
            <w:pPr>
              <w:jc w:val="both"/>
              <w:rPr>
                <w:bCs/>
                <w:lang w:eastAsia="lt-LT"/>
              </w:rPr>
            </w:pPr>
            <w:r>
              <w:rPr>
                <w:bCs/>
                <w:lang w:eastAsia="lt-LT"/>
              </w:rPr>
              <w:t xml:space="preserve">Suorganizuotų </w:t>
            </w:r>
            <w:r w:rsidR="00A81C7B">
              <w:rPr>
                <w:bCs/>
                <w:lang w:eastAsia="lt-LT"/>
              </w:rPr>
              <w:t xml:space="preserve">miesto, šalies ir tarptautinių renginių </w:t>
            </w:r>
            <w:r>
              <w:rPr>
                <w:bCs/>
                <w:lang w:eastAsia="lt-LT"/>
              </w:rPr>
              <w:t xml:space="preserve"> skaičius per metus.</w:t>
            </w:r>
          </w:p>
        </w:tc>
        <w:tc>
          <w:tcPr>
            <w:tcW w:w="763" w:type="dxa"/>
            <w:tcBorders>
              <w:top w:val="single" w:sz="4" w:space="0" w:color="000000"/>
              <w:left w:val="single" w:sz="4" w:space="0" w:color="000000"/>
              <w:bottom w:val="single" w:sz="4" w:space="0" w:color="000000"/>
            </w:tcBorders>
            <w:shd w:val="clear" w:color="auto" w:fill="auto"/>
          </w:tcPr>
          <w:p w14:paraId="6F3C1F23" w14:textId="42CE50D5"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70838656" w14:textId="4C7FEDF3" w:rsidR="00360D57" w:rsidRPr="0050540A" w:rsidRDefault="00A81C7B" w:rsidP="00360D57">
            <w:pPr>
              <w:snapToGrid w:val="0"/>
              <w:jc w:val="center"/>
            </w:pPr>
            <w:r>
              <w:t>8</w:t>
            </w:r>
          </w:p>
        </w:tc>
        <w:tc>
          <w:tcPr>
            <w:tcW w:w="1275" w:type="dxa"/>
            <w:tcBorders>
              <w:top w:val="single" w:sz="4" w:space="0" w:color="000000"/>
              <w:left w:val="single" w:sz="4" w:space="0" w:color="000000"/>
              <w:bottom w:val="single" w:sz="4" w:space="0" w:color="000000"/>
            </w:tcBorders>
            <w:shd w:val="clear" w:color="auto" w:fill="auto"/>
          </w:tcPr>
          <w:p w14:paraId="00C57E91" w14:textId="04577C09" w:rsidR="00360D57" w:rsidRPr="0050540A" w:rsidRDefault="009F0679" w:rsidP="00360D57">
            <w:pPr>
              <w:snapToGrid w:val="0"/>
              <w:jc w:val="center"/>
              <w:rPr>
                <w:rFonts w:eastAsia="MS Mincho;MS Gothic"/>
              </w:rPr>
            </w:pPr>
            <w:r>
              <w:rPr>
                <w:rFonts w:eastAsia="MS Mincho;MS Gothic"/>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9534C1" w14:textId="0CCD8BB5" w:rsidR="00360D57" w:rsidRDefault="00360D57" w:rsidP="006B3D6F">
            <w:pPr>
              <w:snapToGrid w:val="0"/>
              <w:jc w:val="both"/>
              <w:rPr>
                <w:rFonts w:eastAsia="MS Mincho;MS Gothic"/>
              </w:rPr>
            </w:pPr>
            <w:r>
              <w:t>202</w:t>
            </w:r>
            <w:r w:rsidR="006B3D6F">
              <w:t>6</w:t>
            </w:r>
            <w:r>
              <w:t>-01-01- 202</w:t>
            </w:r>
            <w:r w:rsidR="006B3D6F">
              <w:t>6</w:t>
            </w:r>
            <w:r>
              <w:t>-12-31</w:t>
            </w:r>
          </w:p>
        </w:tc>
      </w:tr>
      <w:tr w:rsidR="00360D57" w14:paraId="274A8826"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6305FCE0" w14:textId="20E20D95"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77C3109D" w14:textId="1B2FD9C9"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11613ED0" w14:textId="15C2B788"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5AB37B11" w14:textId="055A81B1" w:rsidR="00360D57" w:rsidRDefault="00360D57" w:rsidP="00360D57">
            <w:pPr>
              <w:rPr>
                <w:rFonts w:eastAsia="MS Mincho;MS Gothic"/>
              </w:rPr>
            </w:pPr>
            <w:r>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32851C49" w14:textId="199DE7D3" w:rsidR="00360D57" w:rsidRPr="00394299" w:rsidRDefault="00360D57" w:rsidP="00394299">
            <w:pPr>
              <w:jc w:val="both"/>
              <w:rPr>
                <w:rFonts w:eastAsia="MS Mincho;MS Gothic"/>
              </w:rPr>
            </w:pPr>
            <w:r w:rsidRPr="00394299">
              <w:rPr>
                <w:rFonts w:eastAsia="MS Mincho;MS Gothic"/>
              </w:rPr>
              <w:t>Organizuoti mokinių kūrybos darbų parodas miesto kultūros, švietimo ir verslo organizacijose.</w:t>
            </w:r>
          </w:p>
        </w:tc>
        <w:tc>
          <w:tcPr>
            <w:tcW w:w="1743" w:type="dxa"/>
            <w:gridSpan w:val="2"/>
            <w:tcBorders>
              <w:top w:val="single" w:sz="4" w:space="0" w:color="000000"/>
              <w:left w:val="single" w:sz="4" w:space="0" w:color="000000"/>
              <w:bottom w:val="single" w:sz="4" w:space="0" w:color="000000"/>
            </w:tcBorders>
            <w:shd w:val="clear" w:color="auto" w:fill="auto"/>
          </w:tcPr>
          <w:p w14:paraId="2FE17E43" w14:textId="6291E93D" w:rsidR="00360D57" w:rsidRDefault="00360D57" w:rsidP="00360D57">
            <w:pPr>
              <w:rPr>
                <w:rFonts w:eastAsia="MS Mincho;MS Gothic"/>
              </w:rPr>
            </w:pPr>
            <w:r>
              <w:rPr>
                <w:rFonts w:eastAsia="MS Mincho;MS Gothic"/>
              </w:rPr>
              <w:t>Renginių organizator</w:t>
            </w:r>
            <w:r w:rsidR="00E552F1">
              <w:rPr>
                <w:rFonts w:eastAsia="MS Mincho;MS Gothic"/>
              </w:rPr>
              <w:t>ius</w:t>
            </w:r>
            <w:r>
              <w:rPr>
                <w:rFonts w:eastAsia="MS Mincho;MS Gothic"/>
              </w:rPr>
              <w:t xml:space="preserve">, </w:t>
            </w:r>
          </w:p>
          <w:p w14:paraId="379ADF95" w14:textId="2D27738C" w:rsidR="00360D57" w:rsidRDefault="00E552F1" w:rsidP="00360D57">
            <w:pPr>
              <w:rPr>
                <w:rFonts w:eastAsia="MS Mincho;MS Gothic"/>
              </w:rPr>
            </w:pPr>
            <w:r>
              <w:rPr>
                <w:rFonts w:eastAsia="MS Mincho;MS Gothic"/>
              </w:rPr>
              <w:t>m</w:t>
            </w:r>
            <w:r w:rsidR="00360D57">
              <w:rPr>
                <w:rFonts w:eastAsia="MS Mincho;MS Gothic"/>
              </w:rPr>
              <w:t>okytojai</w:t>
            </w:r>
          </w:p>
        </w:tc>
        <w:tc>
          <w:tcPr>
            <w:tcW w:w="2828" w:type="dxa"/>
            <w:tcBorders>
              <w:top w:val="single" w:sz="4" w:space="0" w:color="000000"/>
              <w:left w:val="single" w:sz="4" w:space="0" w:color="000000"/>
              <w:bottom w:val="single" w:sz="4" w:space="0" w:color="000000"/>
            </w:tcBorders>
            <w:shd w:val="clear" w:color="auto" w:fill="auto"/>
          </w:tcPr>
          <w:p w14:paraId="4B802069" w14:textId="0B8B62CF" w:rsidR="00360D57" w:rsidRDefault="00360D57" w:rsidP="00360D57">
            <w:pPr>
              <w:jc w:val="both"/>
              <w:rPr>
                <w:bCs/>
                <w:lang w:eastAsia="lt-LT"/>
              </w:rPr>
            </w:pPr>
            <w:r>
              <w:rPr>
                <w:bCs/>
                <w:lang w:eastAsia="lt-LT"/>
              </w:rPr>
              <w:t>Suorganizuotų parodų mokykloje ir kitose miesto organizacijose skaičius per metus.</w:t>
            </w:r>
          </w:p>
        </w:tc>
        <w:tc>
          <w:tcPr>
            <w:tcW w:w="763" w:type="dxa"/>
            <w:tcBorders>
              <w:top w:val="single" w:sz="4" w:space="0" w:color="000000"/>
              <w:left w:val="single" w:sz="4" w:space="0" w:color="000000"/>
              <w:bottom w:val="single" w:sz="4" w:space="0" w:color="000000"/>
            </w:tcBorders>
            <w:shd w:val="clear" w:color="auto" w:fill="auto"/>
          </w:tcPr>
          <w:p w14:paraId="0D68285A" w14:textId="7511DDEA"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6FE0ADC1" w14:textId="6702A871" w:rsidR="00360D57" w:rsidRPr="0050540A" w:rsidRDefault="00360D57" w:rsidP="002F0AF3">
            <w:pPr>
              <w:snapToGrid w:val="0"/>
              <w:jc w:val="center"/>
            </w:pPr>
            <w:r>
              <w:rPr>
                <w:rFonts w:eastAsia="MS Mincho;MS Gothic"/>
              </w:rPr>
              <w:t>2</w:t>
            </w:r>
            <w:r w:rsidR="002F0AF3">
              <w:rPr>
                <w:rFonts w:eastAsia="MS Mincho;MS Gothic"/>
              </w:rPr>
              <w:t>7</w:t>
            </w:r>
          </w:p>
        </w:tc>
        <w:tc>
          <w:tcPr>
            <w:tcW w:w="1275" w:type="dxa"/>
            <w:tcBorders>
              <w:top w:val="single" w:sz="4" w:space="0" w:color="000000"/>
              <w:left w:val="single" w:sz="4" w:space="0" w:color="000000"/>
              <w:bottom w:val="single" w:sz="4" w:space="0" w:color="000000"/>
            </w:tcBorders>
            <w:shd w:val="clear" w:color="auto" w:fill="auto"/>
          </w:tcPr>
          <w:p w14:paraId="1976B3A3" w14:textId="13386530" w:rsidR="00360D57" w:rsidRPr="0050540A" w:rsidRDefault="002F0AF3" w:rsidP="00360D57">
            <w:pPr>
              <w:snapToGrid w:val="0"/>
              <w:jc w:val="center"/>
              <w:rPr>
                <w:rFonts w:eastAsia="MS Mincho;MS Gothic"/>
              </w:rPr>
            </w:pPr>
            <w:r>
              <w:rPr>
                <w:rFonts w:eastAsia="MS Mincho;MS Gothic"/>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D624B1" w14:textId="42E88CBE" w:rsidR="00360D57" w:rsidRDefault="00360D57" w:rsidP="006B3D6F">
            <w:pPr>
              <w:snapToGrid w:val="0"/>
              <w:jc w:val="both"/>
              <w:rPr>
                <w:rFonts w:eastAsia="MS Mincho;MS Gothic"/>
              </w:rPr>
            </w:pPr>
            <w:r>
              <w:t>202</w:t>
            </w:r>
            <w:r w:rsidR="006B3D6F">
              <w:t>6</w:t>
            </w:r>
            <w:r>
              <w:t>-01-01- 202</w:t>
            </w:r>
            <w:r w:rsidR="006B3D6F">
              <w:t>6</w:t>
            </w:r>
            <w:r>
              <w:t>-12-31</w:t>
            </w:r>
          </w:p>
        </w:tc>
      </w:tr>
      <w:tr w:rsidR="00360D57" w14:paraId="33ABD341"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84947C2" w14:textId="6A07A921"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4E528F01" w14:textId="42F05731"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5044F5AD" w14:textId="194DC47A"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0091BF4D" w14:textId="70114C6B" w:rsidR="00360D57" w:rsidRDefault="00360D57" w:rsidP="00360D57">
            <w:pPr>
              <w:rPr>
                <w:rFonts w:eastAsia="MS Mincho;MS Gothic"/>
              </w:rPr>
            </w:pPr>
            <w:r>
              <w:rPr>
                <w:rFonts w:eastAsia="MS Mincho;MS Gothic"/>
              </w:rPr>
              <w:t>03</w:t>
            </w:r>
          </w:p>
        </w:tc>
        <w:tc>
          <w:tcPr>
            <w:tcW w:w="3335" w:type="dxa"/>
            <w:tcBorders>
              <w:top w:val="single" w:sz="4" w:space="0" w:color="000000"/>
              <w:left w:val="single" w:sz="4" w:space="0" w:color="000000"/>
              <w:bottom w:val="single" w:sz="4" w:space="0" w:color="000000"/>
            </w:tcBorders>
            <w:shd w:val="clear" w:color="auto" w:fill="auto"/>
          </w:tcPr>
          <w:p w14:paraId="72648B17" w14:textId="3A8D5628" w:rsidR="00360D57" w:rsidRPr="00394299" w:rsidRDefault="00BB1853" w:rsidP="00394299">
            <w:pPr>
              <w:jc w:val="both"/>
              <w:rPr>
                <w:rFonts w:eastAsia="MS Mincho;MS Gothic"/>
              </w:rPr>
            </w:pPr>
            <w:r w:rsidRPr="00394299">
              <w:rPr>
                <w:szCs w:val="24"/>
                <w:lang w:eastAsia="en-US"/>
              </w:rPr>
              <w:t>Įgyvendinti projektines veiklas, stiprinančias mokytojų ir mokinių bendradarbiavimą</w:t>
            </w:r>
          </w:p>
        </w:tc>
        <w:tc>
          <w:tcPr>
            <w:tcW w:w="1743" w:type="dxa"/>
            <w:gridSpan w:val="2"/>
            <w:tcBorders>
              <w:top w:val="single" w:sz="4" w:space="0" w:color="000000"/>
              <w:left w:val="single" w:sz="4" w:space="0" w:color="000000"/>
              <w:bottom w:val="single" w:sz="4" w:space="0" w:color="000000"/>
            </w:tcBorders>
            <w:shd w:val="clear" w:color="auto" w:fill="auto"/>
          </w:tcPr>
          <w:p w14:paraId="6BC40842" w14:textId="2FC316DB" w:rsidR="00360D57" w:rsidRDefault="00360D57" w:rsidP="00360D57">
            <w:pPr>
              <w:rPr>
                <w:rFonts w:eastAsia="MS Mincho;MS Gothic"/>
              </w:rPr>
            </w:pPr>
            <w:r w:rsidRPr="004F79BE">
              <w:rPr>
                <w:rFonts w:eastAsia="MS Mincho;MS Gothic"/>
              </w:rPr>
              <w:t>Direktoriaus pavaduotoja</w:t>
            </w:r>
            <w:r w:rsidR="00E552F1">
              <w:rPr>
                <w:rFonts w:eastAsia="MS Mincho;MS Gothic"/>
              </w:rPr>
              <w:t>s</w:t>
            </w:r>
            <w:r w:rsidRPr="004F79BE">
              <w:rPr>
                <w:rFonts w:eastAsia="MS Mincho;MS Gothic"/>
              </w:rPr>
              <w:t xml:space="preserve"> ugdymui</w:t>
            </w:r>
            <w:r>
              <w:rPr>
                <w:rFonts w:eastAsia="MS Mincho;MS Gothic"/>
              </w:rPr>
              <w:t>,</w:t>
            </w:r>
            <w:r w:rsidRPr="004F79BE">
              <w:rPr>
                <w:rFonts w:eastAsia="MS Mincho;MS Gothic"/>
              </w:rPr>
              <w:t xml:space="preserve"> </w:t>
            </w:r>
          </w:p>
          <w:p w14:paraId="5A7DCCDA" w14:textId="00AC506F" w:rsidR="00360D57" w:rsidRDefault="00360D57" w:rsidP="00360D57">
            <w:pPr>
              <w:rPr>
                <w:rFonts w:eastAsia="MS Mincho;MS Gothic"/>
              </w:rPr>
            </w:pPr>
            <w:r>
              <w:rPr>
                <w:rFonts w:eastAsia="MS Mincho;MS Gothic"/>
              </w:rPr>
              <w:t>Metodinių grupių pirmininkai</w:t>
            </w:r>
          </w:p>
          <w:p w14:paraId="1638F250" w14:textId="77777777" w:rsidR="00360D57" w:rsidRDefault="00360D57" w:rsidP="00360D57">
            <w:pPr>
              <w:rPr>
                <w:rFonts w:eastAsia="MS Mincho;MS Gothic"/>
              </w:rPr>
            </w:pPr>
          </w:p>
        </w:tc>
        <w:tc>
          <w:tcPr>
            <w:tcW w:w="2828" w:type="dxa"/>
            <w:tcBorders>
              <w:top w:val="single" w:sz="4" w:space="0" w:color="000000"/>
              <w:left w:val="single" w:sz="4" w:space="0" w:color="000000"/>
              <w:bottom w:val="single" w:sz="4" w:space="0" w:color="000000"/>
            </w:tcBorders>
            <w:shd w:val="clear" w:color="auto" w:fill="auto"/>
          </w:tcPr>
          <w:p w14:paraId="21B496F2" w14:textId="7F1D74C0" w:rsidR="00360D57" w:rsidRDefault="00360D57" w:rsidP="00360D57">
            <w:pPr>
              <w:jc w:val="both"/>
              <w:rPr>
                <w:bCs/>
                <w:lang w:eastAsia="lt-LT"/>
              </w:rPr>
            </w:pPr>
            <w:r>
              <w:rPr>
                <w:bCs/>
                <w:lang w:eastAsia="lt-LT"/>
              </w:rPr>
              <w:t>Parengtų ir įvykdytų projektų skaičius per metus.</w:t>
            </w:r>
          </w:p>
        </w:tc>
        <w:tc>
          <w:tcPr>
            <w:tcW w:w="763" w:type="dxa"/>
            <w:tcBorders>
              <w:top w:val="single" w:sz="4" w:space="0" w:color="000000"/>
              <w:left w:val="single" w:sz="4" w:space="0" w:color="000000"/>
              <w:bottom w:val="single" w:sz="4" w:space="0" w:color="000000"/>
            </w:tcBorders>
            <w:shd w:val="clear" w:color="auto" w:fill="auto"/>
          </w:tcPr>
          <w:p w14:paraId="280F7804" w14:textId="7FFFD3B7"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747BEA78" w14:textId="48AA5B13" w:rsidR="00360D57" w:rsidRDefault="00360D57" w:rsidP="00360D57">
            <w:pPr>
              <w:snapToGrid w:val="0"/>
              <w:jc w:val="center"/>
            </w:pPr>
            <w:r>
              <w:rPr>
                <w:rFonts w:eastAsia="MS Mincho;MS Gothic"/>
              </w:rPr>
              <w:t>4</w:t>
            </w:r>
          </w:p>
        </w:tc>
        <w:tc>
          <w:tcPr>
            <w:tcW w:w="1275" w:type="dxa"/>
            <w:tcBorders>
              <w:top w:val="single" w:sz="4" w:space="0" w:color="000000"/>
              <w:left w:val="single" w:sz="4" w:space="0" w:color="000000"/>
              <w:bottom w:val="single" w:sz="4" w:space="0" w:color="000000"/>
            </w:tcBorders>
            <w:shd w:val="clear" w:color="auto" w:fill="auto"/>
          </w:tcPr>
          <w:p w14:paraId="50DF0690" w14:textId="758EA2CC" w:rsidR="00360D57" w:rsidRDefault="002F0AF3" w:rsidP="00360D57">
            <w:pPr>
              <w:snapToGrid w:val="0"/>
              <w:jc w:val="center"/>
              <w:rPr>
                <w:rFonts w:eastAsia="MS Mincho;MS Gothic"/>
              </w:rPr>
            </w:pPr>
            <w:r>
              <w:rPr>
                <w:rFonts w:eastAsia="MS Mincho;MS Gothic"/>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0B9DA7" w14:textId="7AF60D24" w:rsidR="00360D57" w:rsidRDefault="00360D57" w:rsidP="006B3D6F">
            <w:pPr>
              <w:snapToGrid w:val="0"/>
              <w:jc w:val="both"/>
              <w:rPr>
                <w:rFonts w:eastAsia="MS Mincho;MS Gothic"/>
              </w:rPr>
            </w:pPr>
            <w:r>
              <w:t>202</w:t>
            </w:r>
            <w:r w:rsidR="006B3D6F">
              <w:t>6</w:t>
            </w:r>
            <w:r>
              <w:t>-01-01- 202</w:t>
            </w:r>
            <w:r w:rsidR="006B3D6F">
              <w:t>6</w:t>
            </w:r>
            <w:r>
              <w:t>-12-31</w:t>
            </w:r>
          </w:p>
        </w:tc>
      </w:tr>
      <w:tr w:rsidR="00360D57" w14:paraId="1734B465"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788311C2" w14:textId="57772F58"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574D485F" w14:textId="1260378F"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4ADE38F5" w14:textId="104034B4"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4A3BDDAE" w14:textId="36F6A5DD" w:rsidR="00360D57" w:rsidRDefault="00360D57" w:rsidP="00360D57">
            <w:pPr>
              <w:rPr>
                <w:rFonts w:eastAsia="MS Mincho;MS Gothic"/>
              </w:rPr>
            </w:pPr>
            <w:r>
              <w:rPr>
                <w:rFonts w:eastAsia="MS Mincho;MS Gothic"/>
              </w:rPr>
              <w:t>04</w:t>
            </w:r>
          </w:p>
        </w:tc>
        <w:tc>
          <w:tcPr>
            <w:tcW w:w="3335" w:type="dxa"/>
            <w:tcBorders>
              <w:top w:val="single" w:sz="4" w:space="0" w:color="000000"/>
              <w:left w:val="single" w:sz="4" w:space="0" w:color="000000"/>
              <w:bottom w:val="single" w:sz="4" w:space="0" w:color="000000"/>
            </w:tcBorders>
            <w:shd w:val="clear" w:color="auto" w:fill="auto"/>
          </w:tcPr>
          <w:p w14:paraId="75B42B68" w14:textId="3803DB58" w:rsidR="00360D57" w:rsidRDefault="00BB1853" w:rsidP="00BB1853">
            <w:pPr>
              <w:rPr>
                <w:rFonts w:eastAsia="MS Mincho;MS Gothic"/>
              </w:rPr>
            </w:pPr>
            <w:r>
              <w:rPr>
                <w:rFonts w:eastAsia="MS Mincho;MS Gothic"/>
              </w:rPr>
              <w:t>Organizuoti vaikų užimtumo programas, stovyklas mokinių vasaros ir kitų atostogų metu</w:t>
            </w:r>
          </w:p>
        </w:tc>
        <w:tc>
          <w:tcPr>
            <w:tcW w:w="1743" w:type="dxa"/>
            <w:gridSpan w:val="2"/>
            <w:tcBorders>
              <w:top w:val="single" w:sz="4" w:space="0" w:color="000000"/>
              <w:left w:val="single" w:sz="4" w:space="0" w:color="000000"/>
              <w:bottom w:val="single" w:sz="4" w:space="0" w:color="000000"/>
            </w:tcBorders>
            <w:shd w:val="clear" w:color="auto" w:fill="auto"/>
          </w:tcPr>
          <w:p w14:paraId="3F75A801" w14:textId="6A509CA8" w:rsidR="00360D57" w:rsidRDefault="00360D57" w:rsidP="00360D57">
            <w:pPr>
              <w:rPr>
                <w:rFonts w:eastAsia="MS Mincho;MS Gothic"/>
              </w:rPr>
            </w:pPr>
            <w:r w:rsidRPr="004F79BE">
              <w:rPr>
                <w:rFonts w:eastAsia="MS Mincho;MS Gothic"/>
              </w:rPr>
              <w:t>Direktoriaus pavaduotoja</w:t>
            </w:r>
            <w:r w:rsidR="00E552F1">
              <w:rPr>
                <w:rFonts w:eastAsia="MS Mincho;MS Gothic"/>
              </w:rPr>
              <w:t>s</w:t>
            </w:r>
            <w:r w:rsidRPr="004F79BE">
              <w:rPr>
                <w:rFonts w:eastAsia="MS Mincho;MS Gothic"/>
              </w:rPr>
              <w:t xml:space="preserve"> ugdymui</w:t>
            </w:r>
            <w:r>
              <w:rPr>
                <w:rFonts w:eastAsia="MS Mincho;MS Gothic"/>
              </w:rPr>
              <w:t>,</w:t>
            </w:r>
          </w:p>
          <w:p w14:paraId="1BF234C3" w14:textId="02918A8D" w:rsidR="00360D57" w:rsidRDefault="00E552F1" w:rsidP="00360D57">
            <w:pPr>
              <w:rPr>
                <w:rFonts w:eastAsia="MS Mincho;MS Gothic"/>
              </w:rPr>
            </w:pPr>
            <w:r>
              <w:rPr>
                <w:rFonts w:eastAsia="MS Mincho;MS Gothic"/>
              </w:rPr>
              <w:t>m</w:t>
            </w:r>
            <w:r w:rsidR="00360D57">
              <w:rPr>
                <w:rFonts w:eastAsia="MS Mincho;MS Gothic"/>
              </w:rPr>
              <w:t>okytojai</w:t>
            </w:r>
          </w:p>
        </w:tc>
        <w:tc>
          <w:tcPr>
            <w:tcW w:w="2828" w:type="dxa"/>
            <w:tcBorders>
              <w:top w:val="single" w:sz="4" w:space="0" w:color="000000"/>
              <w:left w:val="single" w:sz="4" w:space="0" w:color="000000"/>
              <w:bottom w:val="single" w:sz="4" w:space="0" w:color="000000"/>
            </w:tcBorders>
            <w:shd w:val="clear" w:color="auto" w:fill="auto"/>
          </w:tcPr>
          <w:p w14:paraId="35DED99C" w14:textId="797A8692" w:rsidR="00360D57" w:rsidRDefault="00360D57" w:rsidP="00BB1853">
            <w:pPr>
              <w:jc w:val="both"/>
              <w:rPr>
                <w:bCs/>
                <w:lang w:eastAsia="lt-LT"/>
              </w:rPr>
            </w:pPr>
            <w:r>
              <w:rPr>
                <w:bCs/>
                <w:lang w:eastAsia="lt-LT"/>
              </w:rPr>
              <w:t>Suorganizuotų</w:t>
            </w:r>
            <w:r w:rsidR="00BB1853">
              <w:rPr>
                <w:bCs/>
                <w:lang w:eastAsia="lt-LT"/>
              </w:rPr>
              <w:t xml:space="preserve"> vaikų užimtumo programų,</w:t>
            </w:r>
            <w:r>
              <w:rPr>
                <w:bCs/>
                <w:lang w:eastAsia="lt-LT"/>
              </w:rPr>
              <w:t xml:space="preserve"> stovyklų skaičius per metus.</w:t>
            </w:r>
          </w:p>
        </w:tc>
        <w:tc>
          <w:tcPr>
            <w:tcW w:w="763" w:type="dxa"/>
            <w:tcBorders>
              <w:top w:val="single" w:sz="4" w:space="0" w:color="000000"/>
              <w:left w:val="single" w:sz="4" w:space="0" w:color="000000"/>
              <w:bottom w:val="single" w:sz="4" w:space="0" w:color="000000"/>
            </w:tcBorders>
            <w:shd w:val="clear" w:color="auto" w:fill="auto"/>
          </w:tcPr>
          <w:p w14:paraId="414EF510" w14:textId="146A199B"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0D1C33EB" w14:textId="06E3B919" w:rsidR="00360D57" w:rsidRDefault="009F0679" w:rsidP="00360D57">
            <w:pPr>
              <w:snapToGrid w:val="0"/>
              <w:jc w:val="center"/>
            </w:pPr>
            <w:r>
              <w:rPr>
                <w:rFonts w:eastAsia="MS Mincho;MS Gothic"/>
              </w:rPr>
              <w:t>6</w:t>
            </w:r>
          </w:p>
        </w:tc>
        <w:tc>
          <w:tcPr>
            <w:tcW w:w="1275" w:type="dxa"/>
            <w:tcBorders>
              <w:top w:val="single" w:sz="4" w:space="0" w:color="000000"/>
              <w:left w:val="single" w:sz="4" w:space="0" w:color="000000"/>
              <w:bottom w:val="single" w:sz="4" w:space="0" w:color="000000"/>
            </w:tcBorders>
            <w:shd w:val="clear" w:color="auto" w:fill="auto"/>
          </w:tcPr>
          <w:p w14:paraId="0E006E54" w14:textId="3CAA03A4" w:rsidR="00360D57" w:rsidRDefault="00BB1853" w:rsidP="00360D57">
            <w:pPr>
              <w:snapToGrid w:val="0"/>
              <w:jc w:val="center"/>
              <w:rPr>
                <w:rFonts w:eastAsia="MS Mincho;MS Gothic"/>
              </w:rPr>
            </w:pPr>
            <w:r>
              <w:rPr>
                <w:rFonts w:eastAsia="MS Mincho;MS Gothic"/>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9B7BFD" w14:textId="0EA7E346" w:rsidR="00360D57" w:rsidRPr="00486221" w:rsidRDefault="00360D57" w:rsidP="00360D57">
            <w:pPr>
              <w:snapToGrid w:val="0"/>
              <w:jc w:val="both"/>
            </w:pPr>
            <w:r w:rsidRPr="00486221">
              <w:t>202</w:t>
            </w:r>
            <w:r w:rsidR="006B3D6F">
              <w:t>6</w:t>
            </w:r>
            <w:r w:rsidRPr="00486221">
              <w:t>-02 mėn.</w:t>
            </w:r>
          </w:p>
          <w:p w14:paraId="5126C255" w14:textId="347AA896" w:rsidR="00360D57" w:rsidRPr="00486221" w:rsidRDefault="00360D57" w:rsidP="00360D57">
            <w:pPr>
              <w:snapToGrid w:val="0"/>
              <w:jc w:val="both"/>
            </w:pPr>
            <w:r w:rsidRPr="00486221">
              <w:t>202</w:t>
            </w:r>
            <w:r w:rsidR="006B3D6F">
              <w:t>6</w:t>
            </w:r>
            <w:r w:rsidRPr="00486221">
              <w:t>-04 mėn.</w:t>
            </w:r>
          </w:p>
          <w:p w14:paraId="1633304B" w14:textId="4BDD472B" w:rsidR="00360D57" w:rsidRPr="00486221" w:rsidRDefault="00360D57" w:rsidP="00360D57">
            <w:pPr>
              <w:snapToGrid w:val="0"/>
              <w:jc w:val="both"/>
            </w:pPr>
            <w:r w:rsidRPr="00486221">
              <w:t>202</w:t>
            </w:r>
            <w:r w:rsidR="006B3D6F">
              <w:t>6</w:t>
            </w:r>
            <w:r w:rsidRPr="00486221">
              <w:t>-06,08 mėn.</w:t>
            </w:r>
          </w:p>
          <w:p w14:paraId="41954995" w14:textId="35B25B4F" w:rsidR="00360D57" w:rsidRDefault="00360D57" w:rsidP="006B3D6F">
            <w:pPr>
              <w:snapToGrid w:val="0"/>
              <w:jc w:val="both"/>
              <w:rPr>
                <w:rFonts w:eastAsia="MS Mincho;MS Gothic"/>
              </w:rPr>
            </w:pPr>
            <w:r w:rsidRPr="00486221">
              <w:t>202</w:t>
            </w:r>
            <w:r w:rsidR="006B3D6F">
              <w:t>6</w:t>
            </w:r>
            <w:r w:rsidRPr="00486221">
              <w:t>-11 mėn.</w:t>
            </w:r>
          </w:p>
        </w:tc>
      </w:tr>
      <w:tr w:rsidR="00360D57" w14:paraId="7B074D46"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34ED5ECF" w14:textId="0A32A95F" w:rsidR="00360D57" w:rsidRPr="0079544E" w:rsidRDefault="00360D57" w:rsidP="00360D57">
            <w:pPr>
              <w:snapToGrid w:val="0"/>
              <w:jc w:val="center"/>
              <w:rPr>
                <w:rFonts w:eastAsia="MS Mincho;MS Gothic"/>
                <w:bCs/>
                <w:lang w:eastAsia="lt-LT"/>
              </w:rPr>
            </w:pPr>
            <w:r w:rsidRPr="0079544E">
              <w:rPr>
                <w:rFonts w:eastAsia="MS Mincho;MS Gothic"/>
                <w:bCs/>
                <w:lang w:eastAsia="lt-LT"/>
              </w:rPr>
              <w:lastRenderedPageBreak/>
              <w:t>02</w:t>
            </w:r>
          </w:p>
        </w:tc>
        <w:tc>
          <w:tcPr>
            <w:tcW w:w="537" w:type="dxa"/>
            <w:tcBorders>
              <w:top w:val="single" w:sz="4" w:space="0" w:color="000000"/>
              <w:left w:val="single" w:sz="4" w:space="0" w:color="000000"/>
              <w:bottom w:val="single" w:sz="4" w:space="0" w:color="000000"/>
            </w:tcBorders>
            <w:shd w:val="clear" w:color="auto" w:fill="DBDBDB"/>
          </w:tcPr>
          <w:p w14:paraId="115AFCF3" w14:textId="54985C08"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6AA6B045" w14:textId="740F736C"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7C53789" w14:textId="5B0D01D9" w:rsidR="00360D57" w:rsidRDefault="00360D57" w:rsidP="00360D57">
            <w:pPr>
              <w:rPr>
                <w:rFonts w:eastAsia="MS Mincho;MS Gothic"/>
              </w:rPr>
            </w:pPr>
            <w:r>
              <w:rPr>
                <w:rFonts w:eastAsia="MS Mincho;MS Gothic"/>
              </w:rPr>
              <w:t>04</w:t>
            </w:r>
          </w:p>
        </w:tc>
        <w:tc>
          <w:tcPr>
            <w:tcW w:w="3335" w:type="dxa"/>
            <w:tcBorders>
              <w:top w:val="single" w:sz="4" w:space="0" w:color="000000"/>
              <w:left w:val="single" w:sz="4" w:space="0" w:color="000000"/>
              <w:bottom w:val="single" w:sz="4" w:space="0" w:color="000000"/>
            </w:tcBorders>
            <w:shd w:val="clear" w:color="auto" w:fill="auto"/>
          </w:tcPr>
          <w:p w14:paraId="03F04EE7" w14:textId="17C14EDB" w:rsidR="00360D57" w:rsidRDefault="00360D57" w:rsidP="00BB1853">
            <w:pPr>
              <w:rPr>
                <w:rFonts w:eastAsia="MS Mincho;MS Gothic"/>
              </w:rPr>
            </w:pPr>
            <w:r>
              <w:rPr>
                <w:rFonts w:eastAsia="MS Mincho;MS Gothic"/>
              </w:rPr>
              <w:t xml:space="preserve">Vykdyti edukacines programas, </w:t>
            </w:r>
            <w:r w:rsidRPr="005106D7">
              <w:t xml:space="preserve">atliepiančias </w:t>
            </w:r>
            <w:r>
              <w:t xml:space="preserve">mokyklos </w:t>
            </w:r>
            <w:r w:rsidR="00BB1853">
              <w:t xml:space="preserve">ir </w:t>
            </w:r>
            <w:r w:rsidRPr="005106D7">
              <w:t>socialinių partnerių poreikius</w:t>
            </w:r>
            <w:r>
              <w:t>.</w:t>
            </w:r>
          </w:p>
        </w:tc>
        <w:tc>
          <w:tcPr>
            <w:tcW w:w="1743" w:type="dxa"/>
            <w:gridSpan w:val="2"/>
            <w:tcBorders>
              <w:top w:val="single" w:sz="4" w:space="0" w:color="000000"/>
              <w:left w:val="single" w:sz="4" w:space="0" w:color="000000"/>
              <w:bottom w:val="single" w:sz="4" w:space="0" w:color="000000"/>
            </w:tcBorders>
            <w:shd w:val="clear" w:color="auto" w:fill="auto"/>
          </w:tcPr>
          <w:p w14:paraId="02DF1EDB" w14:textId="247CF820" w:rsidR="00360D57" w:rsidRDefault="00360D57" w:rsidP="00360D57">
            <w:pPr>
              <w:rPr>
                <w:rFonts w:eastAsia="MS Mincho;MS Gothic"/>
              </w:rPr>
            </w:pPr>
            <w:r w:rsidRPr="004F79BE">
              <w:rPr>
                <w:rFonts w:eastAsia="MS Mincho;MS Gothic"/>
              </w:rPr>
              <w:t>Direktoriaus pavaduotoja</w:t>
            </w:r>
            <w:r w:rsidR="00E552F1">
              <w:rPr>
                <w:rFonts w:eastAsia="MS Mincho;MS Gothic"/>
              </w:rPr>
              <w:t>s</w:t>
            </w:r>
            <w:r w:rsidRPr="004F79BE">
              <w:rPr>
                <w:rFonts w:eastAsia="MS Mincho;MS Gothic"/>
              </w:rPr>
              <w:t xml:space="preserve"> ugdymui</w:t>
            </w:r>
            <w:r>
              <w:rPr>
                <w:rFonts w:eastAsia="MS Mincho;MS Gothic"/>
              </w:rPr>
              <w:t>,</w:t>
            </w:r>
            <w:r w:rsidRPr="004F79BE">
              <w:rPr>
                <w:rFonts w:eastAsia="MS Mincho;MS Gothic"/>
              </w:rPr>
              <w:t xml:space="preserve"> </w:t>
            </w:r>
          </w:p>
          <w:p w14:paraId="350F9603" w14:textId="7BDB5957" w:rsidR="00360D57" w:rsidRDefault="00E552F1" w:rsidP="00360D57">
            <w:pPr>
              <w:rPr>
                <w:rFonts w:eastAsia="MS Mincho;MS Gothic"/>
              </w:rPr>
            </w:pPr>
            <w:r>
              <w:rPr>
                <w:rFonts w:eastAsia="MS Mincho;MS Gothic"/>
              </w:rPr>
              <w:t>m</w:t>
            </w:r>
            <w:r w:rsidR="00360D57">
              <w:rPr>
                <w:rFonts w:eastAsia="MS Mincho;MS Gothic"/>
              </w:rPr>
              <w:t>okytojai</w:t>
            </w:r>
          </w:p>
        </w:tc>
        <w:tc>
          <w:tcPr>
            <w:tcW w:w="2828" w:type="dxa"/>
            <w:tcBorders>
              <w:top w:val="single" w:sz="4" w:space="0" w:color="000000"/>
              <w:left w:val="single" w:sz="4" w:space="0" w:color="000000"/>
              <w:bottom w:val="single" w:sz="4" w:space="0" w:color="000000"/>
            </w:tcBorders>
            <w:shd w:val="clear" w:color="auto" w:fill="auto"/>
          </w:tcPr>
          <w:p w14:paraId="31FABD5E" w14:textId="337DCC93" w:rsidR="00360D57" w:rsidRDefault="00360D57" w:rsidP="00360D57">
            <w:pPr>
              <w:jc w:val="both"/>
              <w:rPr>
                <w:bCs/>
                <w:lang w:eastAsia="lt-LT"/>
              </w:rPr>
            </w:pPr>
            <w:r>
              <w:rPr>
                <w:bCs/>
                <w:lang w:eastAsia="lt-LT"/>
              </w:rPr>
              <w:t>Įvykdytų edukacinių užsiėmimų skaičius</w:t>
            </w:r>
          </w:p>
        </w:tc>
        <w:tc>
          <w:tcPr>
            <w:tcW w:w="763" w:type="dxa"/>
            <w:tcBorders>
              <w:top w:val="single" w:sz="4" w:space="0" w:color="000000"/>
              <w:left w:val="single" w:sz="4" w:space="0" w:color="000000"/>
              <w:bottom w:val="single" w:sz="4" w:space="0" w:color="000000"/>
            </w:tcBorders>
            <w:shd w:val="clear" w:color="auto" w:fill="auto"/>
          </w:tcPr>
          <w:p w14:paraId="7B3F958A" w14:textId="6E798E1E"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5158B988" w14:textId="3F4EB981" w:rsidR="00360D57" w:rsidRPr="007275F3" w:rsidRDefault="00360D57" w:rsidP="009F0679">
            <w:pPr>
              <w:snapToGrid w:val="0"/>
              <w:jc w:val="center"/>
            </w:pPr>
            <w:r w:rsidRPr="007275F3">
              <w:rPr>
                <w:rFonts w:eastAsia="MS Mincho;MS Gothic"/>
              </w:rPr>
              <w:t>1</w:t>
            </w:r>
            <w:r>
              <w:rPr>
                <w:rFonts w:eastAsia="MS Mincho;MS Gothic"/>
              </w:rPr>
              <w:t>8</w:t>
            </w:r>
            <w:r w:rsidR="009F0679">
              <w:rPr>
                <w:rFonts w:eastAsia="MS Mincho;MS Gothic"/>
              </w:rPr>
              <w:t>9</w:t>
            </w:r>
            <w:r>
              <w:rPr>
                <w:rFonts w:eastAsia="MS Mincho;MS Gothic"/>
              </w:rPr>
              <w:t xml:space="preserve"> </w:t>
            </w:r>
          </w:p>
        </w:tc>
        <w:tc>
          <w:tcPr>
            <w:tcW w:w="1275" w:type="dxa"/>
            <w:tcBorders>
              <w:top w:val="single" w:sz="4" w:space="0" w:color="000000"/>
              <w:left w:val="single" w:sz="4" w:space="0" w:color="000000"/>
              <w:bottom w:val="single" w:sz="4" w:space="0" w:color="000000"/>
            </w:tcBorders>
            <w:shd w:val="clear" w:color="auto" w:fill="auto"/>
          </w:tcPr>
          <w:p w14:paraId="53D26D8C" w14:textId="76AD7DD0" w:rsidR="00360D57" w:rsidRPr="007275F3" w:rsidRDefault="00BB1853" w:rsidP="009F0679">
            <w:pPr>
              <w:snapToGrid w:val="0"/>
              <w:jc w:val="center"/>
              <w:rPr>
                <w:rFonts w:eastAsia="MS Mincho;MS Gothic"/>
              </w:rPr>
            </w:pPr>
            <w:r>
              <w:rPr>
                <w:rFonts w:eastAsia="MS Mincho;MS Gothic"/>
              </w:rPr>
              <w:t>1</w:t>
            </w:r>
            <w:r w:rsidR="009F0679">
              <w:rPr>
                <w:rFonts w:eastAsia="MS Mincho;MS Gothic"/>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C17737" w14:textId="3F90ED57" w:rsidR="00360D57" w:rsidRDefault="00360D57" w:rsidP="006B3D6F">
            <w:pPr>
              <w:snapToGrid w:val="0"/>
              <w:jc w:val="both"/>
              <w:rPr>
                <w:rFonts w:eastAsia="MS Mincho;MS Gothic"/>
              </w:rPr>
            </w:pPr>
            <w:r>
              <w:t>202</w:t>
            </w:r>
            <w:r w:rsidR="006B3D6F">
              <w:t>6</w:t>
            </w:r>
            <w:r>
              <w:t>-01-01- 202</w:t>
            </w:r>
            <w:r w:rsidR="006B3D6F">
              <w:t>6</w:t>
            </w:r>
            <w:r>
              <w:t>-12-31</w:t>
            </w:r>
          </w:p>
        </w:tc>
      </w:tr>
      <w:tr w:rsidR="00360D57" w14:paraId="36823FB9"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77E8070F" w14:textId="0767B0AD" w:rsidR="00360D57" w:rsidRPr="00790A3E" w:rsidRDefault="00360D57" w:rsidP="00360D57">
            <w:pPr>
              <w:snapToGrid w:val="0"/>
              <w:jc w:val="center"/>
              <w:rPr>
                <w:rFonts w:eastAsia="MS Mincho;MS Gothic"/>
                <w:b/>
                <w:bCs/>
                <w:lang w:eastAsia="lt-LT"/>
              </w:rPr>
            </w:pPr>
            <w:r w:rsidRPr="00790A3E">
              <w:rPr>
                <w:rFonts w:eastAsia="MS Mincho;MS Gothic"/>
                <w:b/>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1B63BB85" w14:textId="619C4D6D" w:rsidR="00360D57" w:rsidRPr="00790A3E" w:rsidRDefault="00360D57" w:rsidP="00360D57">
            <w:pPr>
              <w:snapToGrid w:val="0"/>
              <w:jc w:val="center"/>
              <w:rPr>
                <w:b/>
                <w:bCs/>
                <w:lang w:eastAsia="lt-LT"/>
              </w:rPr>
            </w:pPr>
            <w:r w:rsidRPr="00790A3E">
              <w:rPr>
                <w:b/>
                <w:bCs/>
                <w:lang w:eastAsia="lt-LT"/>
              </w:rPr>
              <w:t>03</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3C1851C7" w14:textId="71F852B1" w:rsidR="00360D57" w:rsidRPr="004275E1" w:rsidRDefault="00360D57" w:rsidP="00360D57">
            <w:pPr>
              <w:rPr>
                <w:rFonts w:eastAsia="MS Mincho;MS Gothic"/>
                <w:b/>
              </w:rPr>
            </w:pPr>
            <w:r w:rsidRPr="004275E1">
              <w:rPr>
                <w:rFonts w:eastAsia="Calibri"/>
                <w:b/>
                <w:bCs/>
                <w:szCs w:val="22"/>
              </w:rPr>
              <w:t>Sukurti mokytojo pedagoginės analizės ir savistabos priemones objektyviam įsivertinimui</w:t>
            </w:r>
          </w:p>
        </w:tc>
        <w:tc>
          <w:tcPr>
            <w:tcW w:w="2828" w:type="dxa"/>
            <w:tcBorders>
              <w:top w:val="single" w:sz="4" w:space="0" w:color="000000"/>
              <w:left w:val="single" w:sz="4" w:space="0" w:color="000000"/>
              <w:bottom w:val="single" w:sz="4" w:space="0" w:color="000000"/>
              <w:right w:val="nil"/>
            </w:tcBorders>
            <w:shd w:val="clear" w:color="auto" w:fill="DBDBDB"/>
          </w:tcPr>
          <w:p w14:paraId="0C0621C1" w14:textId="3EB1B2BF" w:rsidR="00360D57" w:rsidRDefault="00360D57" w:rsidP="00360D57">
            <w:pPr>
              <w:jc w:val="both"/>
              <w:rPr>
                <w:bCs/>
                <w:lang w:eastAsia="lt-LT"/>
              </w:rPr>
            </w:pPr>
            <w:r w:rsidRPr="00ED1DE7">
              <w:rPr>
                <w:rFonts w:eastAsia="Calibri"/>
                <w:bCs/>
                <w:szCs w:val="22"/>
              </w:rPr>
              <w:t>Sukurta</w:t>
            </w:r>
            <w:r>
              <w:rPr>
                <w:rFonts w:eastAsia="Calibri"/>
                <w:bCs/>
                <w:szCs w:val="22"/>
              </w:rPr>
              <w:t xml:space="preserve"> ir/ ar patobulinta </w:t>
            </w:r>
            <w:r w:rsidRPr="00ED1DE7">
              <w:rPr>
                <w:rFonts w:eastAsia="Calibri"/>
                <w:bCs/>
                <w:szCs w:val="22"/>
              </w:rPr>
              <w:t>pedagoginės analizės ir savistabos priemonių sistema</w:t>
            </w:r>
          </w:p>
        </w:tc>
        <w:tc>
          <w:tcPr>
            <w:tcW w:w="763" w:type="dxa"/>
            <w:tcBorders>
              <w:top w:val="single" w:sz="4" w:space="0" w:color="000000"/>
              <w:left w:val="single" w:sz="4" w:space="0" w:color="000000"/>
              <w:bottom w:val="single" w:sz="4" w:space="0" w:color="000000"/>
              <w:right w:val="nil"/>
            </w:tcBorders>
            <w:shd w:val="clear" w:color="auto" w:fill="DBDBDB"/>
          </w:tcPr>
          <w:p w14:paraId="62499026" w14:textId="39CD4F0C" w:rsidR="00360D57" w:rsidRDefault="00360D57" w:rsidP="00360D57">
            <w:pPr>
              <w:snapToGrid w:val="0"/>
              <w:jc w:val="center"/>
              <w:rPr>
                <w:rFonts w:eastAsia="MS Mincho;MS Gothic"/>
              </w:rPr>
            </w:pPr>
            <w:r>
              <w:rPr>
                <w:rFonts w:eastAsia="Calibri"/>
                <w:szCs w:val="22"/>
                <w:lang w:eastAsia="en-US"/>
              </w:rPr>
              <w:t>Vnt.</w:t>
            </w:r>
          </w:p>
        </w:tc>
        <w:tc>
          <w:tcPr>
            <w:tcW w:w="1229" w:type="dxa"/>
            <w:tcBorders>
              <w:top w:val="single" w:sz="4" w:space="0" w:color="000000"/>
              <w:left w:val="single" w:sz="4" w:space="0" w:color="000000"/>
              <w:bottom w:val="single" w:sz="4" w:space="0" w:color="000000"/>
              <w:right w:val="nil"/>
            </w:tcBorders>
            <w:shd w:val="clear" w:color="auto" w:fill="DBDBDB"/>
          </w:tcPr>
          <w:p w14:paraId="3B2BF3FF" w14:textId="559A799E" w:rsidR="00360D57" w:rsidRDefault="00360D57" w:rsidP="00360D57">
            <w:pPr>
              <w:snapToGrid w:val="0"/>
              <w:jc w:val="center"/>
            </w:pPr>
            <w:r>
              <w:rPr>
                <w:rFonts w:eastAsia="Calibri"/>
                <w:szCs w:val="22"/>
                <w:lang w:eastAsia="en-US"/>
              </w:rPr>
              <w:t>1</w:t>
            </w:r>
          </w:p>
        </w:tc>
        <w:tc>
          <w:tcPr>
            <w:tcW w:w="1275" w:type="dxa"/>
            <w:tcBorders>
              <w:top w:val="single" w:sz="4" w:space="0" w:color="000000"/>
              <w:left w:val="single" w:sz="4" w:space="0" w:color="000000"/>
              <w:bottom w:val="single" w:sz="4" w:space="0" w:color="000000"/>
              <w:right w:val="nil"/>
            </w:tcBorders>
            <w:shd w:val="clear" w:color="auto" w:fill="D9D9D9" w:themeFill="background1" w:themeFillShade="D9"/>
          </w:tcPr>
          <w:p w14:paraId="203C5096" w14:textId="2B4B1FBA" w:rsidR="00360D57" w:rsidRDefault="00BB1853"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EC40E4" w14:textId="626AC398" w:rsidR="00360D57" w:rsidRDefault="00360D57" w:rsidP="006B3D6F">
            <w:pPr>
              <w:snapToGrid w:val="0"/>
              <w:jc w:val="both"/>
              <w:rPr>
                <w:rFonts w:eastAsia="MS Mincho;MS Gothic"/>
              </w:rPr>
            </w:pPr>
            <w:r>
              <w:t>202</w:t>
            </w:r>
            <w:r w:rsidR="006B3D6F">
              <w:t>6</w:t>
            </w:r>
            <w:r>
              <w:t>-01-01- 202</w:t>
            </w:r>
            <w:r w:rsidR="006B3D6F">
              <w:t>6</w:t>
            </w:r>
            <w:r>
              <w:t>-12-31</w:t>
            </w:r>
          </w:p>
        </w:tc>
      </w:tr>
      <w:tr w:rsidR="00360D57" w14:paraId="352BE76D"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52B484E7" w14:textId="0FF80CC3" w:rsidR="00360D57" w:rsidRPr="00790A3E" w:rsidRDefault="00360D57" w:rsidP="00360D57">
            <w:pPr>
              <w:snapToGrid w:val="0"/>
              <w:jc w:val="center"/>
              <w:rPr>
                <w:rFonts w:eastAsia="MS Mincho;MS Gothic"/>
                <w:bCs/>
                <w:lang w:eastAsia="lt-LT"/>
              </w:rPr>
            </w:pPr>
            <w:r w:rsidRPr="00790A3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725B781E" w14:textId="52AB2992" w:rsidR="00360D57" w:rsidRPr="00790A3E" w:rsidRDefault="00360D57" w:rsidP="00360D57">
            <w:pPr>
              <w:snapToGrid w:val="0"/>
              <w:jc w:val="center"/>
              <w:rPr>
                <w:bCs/>
                <w:lang w:eastAsia="lt-LT"/>
              </w:rPr>
            </w:pPr>
            <w:r w:rsidRPr="00790A3E">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3A1C0DCF" w14:textId="79BA3BCC" w:rsidR="00360D57" w:rsidRPr="00394299" w:rsidRDefault="00360D57" w:rsidP="00360D57">
            <w:pPr>
              <w:snapToGrid w:val="0"/>
              <w:jc w:val="center"/>
              <w:rPr>
                <w:bCs/>
                <w:lang w:eastAsia="lt-LT"/>
              </w:rPr>
            </w:pPr>
            <w:r w:rsidRPr="00394299">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3223F4A2" w14:textId="55F22970" w:rsidR="00BB1853" w:rsidRPr="00394299" w:rsidRDefault="00BB1853" w:rsidP="00BB1853">
            <w:pPr>
              <w:spacing w:before="100" w:beforeAutospacing="1" w:after="100" w:afterAutospacing="1"/>
              <w:ind w:left="-53"/>
              <w:rPr>
                <w:szCs w:val="24"/>
                <w:lang w:eastAsia="en-US"/>
              </w:rPr>
            </w:pPr>
            <w:r w:rsidRPr="00394299">
              <w:rPr>
                <w:szCs w:val="24"/>
                <w:lang w:eastAsia="en-US"/>
              </w:rPr>
              <w:t>Plėtoti mokytojų savistabos ir savianalizės praktiką.</w:t>
            </w:r>
          </w:p>
          <w:p w14:paraId="02838FDC" w14:textId="65C42DF5" w:rsidR="00360D57" w:rsidRPr="00394299" w:rsidRDefault="00360D57" w:rsidP="00360D57">
            <w:pPr>
              <w:rPr>
                <w:rFonts w:eastAsia="MS Mincho;MS Gothic"/>
              </w:rPr>
            </w:pP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0C329F60" w14:textId="4DC6191D" w:rsidR="00360D57" w:rsidRDefault="00360D57" w:rsidP="00360D57">
            <w:pPr>
              <w:rPr>
                <w:bCs/>
                <w:lang w:eastAsia="lt-LT"/>
              </w:rPr>
            </w:pPr>
            <w:r>
              <w:rPr>
                <w:bCs/>
                <w:lang w:eastAsia="lt-LT"/>
              </w:rPr>
              <w:t xml:space="preserve">Mokytojų, taikančių mokyklos parengtus savianalizės ir savistabos rodiklius ir pateikimo struktūrą, dalis. </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0D18DF0D" w14:textId="78B5AC8E" w:rsidR="00360D57"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0E31B089" w14:textId="65EED652" w:rsidR="00360D57" w:rsidRDefault="00360D57" w:rsidP="0075261E">
            <w:pPr>
              <w:snapToGrid w:val="0"/>
              <w:jc w:val="center"/>
            </w:pPr>
            <w:r>
              <w:t>6</w:t>
            </w:r>
            <w:r w:rsidR="0075261E">
              <w:t>5</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234E328B" w14:textId="346F4231" w:rsidR="00360D57" w:rsidRDefault="00BB1853" w:rsidP="001465DB">
            <w:pPr>
              <w:snapToGrid w:val="0"/>
              <w:jc w:val="center"/>
              <w:rPr>
                <w:rFonts w:eastAsia="MS Mincho;MS Gothic"/>
              </w:rPr>
            </w:pPr>
            <w:r>
              <w:rPr>
                <w:rFonts w:eastAsia="MS Mincho;MS Gothic"/>
              </w:rPr>
              <w:t>68</w:t>
            </w:r>
          </w:p>
        </w:tc>
        <w:tc>
          <w:tcPr>
            <w:tcW w:w="1701" w:type="dxa"/>
            <w:tcBorders>
              <w:top w:val="single" w:sz="4" w:space="0" w:color="000000"/>
              <w:left w:val="single" w:sz="4" w:space="0" w:color="000000"/>
              <w:bottom w:val="single" w:sz="4" w:space="0" w:color="000000"/>
            </w:tcBorders>
            <w:shd w:val="clear" w:color="auto" w:fill="C5E0B3" w:themeFill="accent6" w:themeFillTint="66"/>
          </w:tcPr>
          <w:p w14:paraId="09F5C8FA" w14:textId="18FA36EB" w:rsidR="00360D57" w:rsidRDefault="00360D57" w:rsidP="006B3D6F">
            <w:pPr>
              <w:snapToGrid w:val="0"/>
              <w:jc w:val="center"/>
              <w:rPr>
                <w:rFonts w:eastAsia="MS Mincho;MS Gothic"/>
              </w:rPr>
            </w:pPr>
            <w:r>
              <w:t>202</w:t>
            </w:r>
            <w:r w:rsidR="006B3D6F">
              <w:t>6</w:t>
            </w:r>
            <w:r>
              <w:t>-01-01- 202</w:t>
            </w:r>
            <w:r w:rsidR="006B3D6F">
              <w:t>6</w:t>
            </w:r>
            <w:r>
              <w:t>-12-31</w:t>
            </w:r>
          </w:p>
        </w:tc>
      </w:tr>
      <w:tr w:rsidR="00421C2A" w14:paraId="382676DA" w14:textId="77777777" w:rsidTr="00325E1D">
        <w:trPr>
          <w:trHeight w:val="1650"/>
          <w:jc w:val="center"/>
        </w:trPr>
        <w:tc>
          <w:tcPr>
            <w:tcW w:w="531" w:type="dxa"/>
            <w:vMerge w:val="restart"/>
            <w:tcBorders>
              <w:top w:val="single" w:sz="4" w:space="0" w:color="000000"/>
              <w:left w:val="single" w:sz="4" w:space="0" w:color="000000"/>
            </w:tcBorders>
            <w:shd w:val="clear" w:color="auto" w:fill="DEEAF6"/>
          </w:tcPr>
          <w:p w14:paraId="0205D894" w14:textId="12B4B0F3" w:rsidR="00421C2A" w:rsidRPr="0079544E" w:rsidRDefault="00421C2A" w:rsidP="00360D57">
            <w:pPr>
              <w:snapToGrid w:val="0"/>
              <w:jc w:val="center"/>
              <w:rPr>
                <w:rFonts w:eastAsia="MS Mincho;MS Gothic"/>
                <w:bCs/>
                <w:lang w:eastAsia="lt-LT"/>
              </w:rPr>
            </w:pPr>
            <w:r w:rsidRPr="0079544E">
              <w:rPr>
                <w:rFonts w:eastAsia="MS Mincho;MS Gothic"/>
                <w:bCs/>
                <w:lang w:eastAsia="lt-LT"/>
              </w:rPr>
              <w:t>02</w:t>
            </w:r>
          </w:p>
        </w:tc>
        <w:tc>
          <w:tcPr>
            <w:tcW w:w="537" w:type="dxa"/>
            <w:vMerge w:val="restart"/>
            <w:tcBorders>
              <w:top w:val="single" w:sz="4" w:space="0" w:color="000000"/>
              <w:left w:val="single" w:sz="4" w:space="0" w:color="000000"/>
            </w:tcBorders>
            <w:shd w:val="clear" w:color="auto" w:fill="DBDBDB"/>
          </w:tcPr>
          <w:p w14:paraId="35526023" w14:textId="38F52415" w:rsidR="00421C2A" w:rsidRPr="0079544E" w:rsidRDefault="00421C2A" w:rsidP="00360D57">
            <w:pPr>
              <w:snapToGrid w:val="0"/>
              <w:jc w:val="center"/>
              <w:rPr>
                <w:bCs/>
                <w:lang w:eastAsia="lt-LT"/>
              </w:rPr>
            </w:pPr>
            <w:r w:rsidRPr="0079544E">
              <w:rPr>
                <w:bCs/>
                <w:lang w:eastAsia="lt-LT"/>
              </w:rPr>
              <w:t>03</w:t>
            </w:r>
          </w:p>
        </w:tc>
        <w:tc>
          <w:tcPr>
            <w:tcW w:w="864" w:type="dxa"/>
            <w:vMerge w:val="restart"/>
            <w:tcBorders>
              <w:top w:val="single" w:sz="4" w:space="0" w:color="000000"/>
              <w:left w:val="single" w:sz="4" w:space="0" w:color="000000"/>
            </w:tcBorders>
            <w:shd w:val="clear" w:color="auto" w:fill="C5E0B3"/>
          </w:tcPr>
          <w:p w14:paraId="343EE54D" w14:textId="2F76103F" w:rsidR="00421C2A" w:rsidRPr="0079544E" w:rsidRDefault="00421C2A" w:rsidP="00360D57">
            <w:pPr>
              <w:snapToGrid w:val="0"/>
              <w:jc w:val="center"/>
              <w:rPr>
                <w:bCs/>
                <w:lang w:eastAsia="lt-LT"/>
              </w:rPr>
            </w:pPr>
            <w:r w:rsidRPr="0079544E">
              <w:rPr>
                <w:bCs/>
                <w:lang w:eastAsia="lt-LT"/>
              </w:rPr>
              <w:t>01</w:t>
            </w:r>
          </w:p>
        </w:tc>
        <w:tc>
          <w:tcPr>
            <w:tcW w:w="498" w:type="dxa"/>
            <w:vMerge w:val="restart"/>
            <w:tcBorders>
              <w:top w:val="single" w:sz="4" w:space="0" w:color="000000"/>
              <w:left w:val="single" w:sz="4" w:space="0" w:color="000000"/>
            </w:tcBorders>
            <w:shd w:val="clear" w:color="auto" w:fill="auto"/>
          </w:tcPr>
          <w:p w14:paraId="6BEF897F" w14:textId="591E5BAB" w:rsidR="00421C2A" w:rsidRPr="00394299" w:rsidRDefault="00421C2A" w:rsidP="00394299">
            <w:pPr>
              <w:jc w:val="both"/>
              <w:rPr>
                <w:rFonts w:eastAsia="MS Mincho;MS Gothic"/>
              </w:rPr>
            </w:pPr>
            <w:r w:rsidRPr="00394299">
              <w:rPr>
                <w:rFonts w:eastAsia="MS Mincho;MS Gothic"/>
              </w:rPr>
              <w:t>01</w:t>
            </w:r>
          </w:p>
        </w:tc>
        <w:tc>
          <w:tcPr>
            <w:tcW w:w="3335" w:type="dxa"/>
            <w:vMerge w:val="restart"/>
            <w:tcBorders>
              <w:top w:val="single" w:sz="4" w:space="0" w:color="000000"/>
              <w:left w:val="single" w:sz="4" w:space="0" w:color="000000"/>
            </w:tcBorders>
            <w:shd w:val="clear" w:color="auto" w:fill="auto"/>
          </w:tcPr>
          <w:p w14:paraId="5F7AB4C3" w14:textId="35AF6FD5" w:rsidR="00421C2A" w:rsidRPr="00394299" w:rsidRDefault="00421C2A" w:rsidP="00394299">
            <w:pPr>
              <w:jc w:val="both"/>
              <w:rPr>
                <w:rFonts w:eastAsia="MS Mincho;MS Gothic"/>
              </w:rPr>
            </w:pPr>
            <w:r w:rsidRPr="00394299">
              <w:rPr>
                <w:szCs w:val="24"/>
                <w:lang w:eastAsia="en-US"/>
              </w:rPr>
              <w:t>Metodiniuose posėdžiuose analizuoti ugdymo veiklų rezultatus, išryškinant sėkmes ir tobulintinas sritis</w:t>
            </w:r>
          </w:p>
        </w:tc>
        <w:tc>
          <w:tcPr>
            <w:tcW w:w="1743" w:type="dxa"/>
            <w:gridSpan w:val="2"/>
            <w:vMerge w:val="restart"/>
            <w:tcBorders>
              <w:top w:val="single" w:sz="4" w:space="0" w:color="000000"/>
              <w:left w:val="single" w:sz="4" w:space="0" w:color="000000"/>
            </w:tcBorders>
            <w:shd w:val="clear" w:color="auto" w:fill="auto"/>
          </w:tcPr>
          <w:p w14:paraId="01757EC6" w14:textId="3A4F1A24" w:rsidR="00421C2A" w:rsidRPr="00394299" w:rsidRDefault="00421C2A" w:rsidP="00394299">
            <w:pPr>
              <w:jc w:val="both"/>
              <w:rPr>
                <w:rFonts w:eastAsia="MS Mincho;MS Gothic"/>
              </w:rPr>
            </w:pPr>
            <w:r w:rsidRPr="00394299">
              <w:rPr>
                <w:rFonts w:eastAsia="MS Mincho;MS Gothic"/>
              </w:rPr>
              <w:t>Metodinių grupių pirmininkai, Mokytojai</w:t>
            </w:r>
          </w:p>
        </w:tc>
        <w:tc>
          <w:tcPr>
            <w:tcW w:w="2828" w:type="dxa"/>
            <w:tcBorders>
              <w:top w:val="single" w:sz="4" w:space="0" w:color="000000"/>
              <w:left w:val="single" w:sz="4" w:space="0" w:color="000000"/>
              <w:bottom w:val="single" w:sz="4" w:space="0" w:color="auto"/>
            </w:tcBorders>
            <w:shd w:val="clear" w:color="auto" w:fill="auto"/>
          </w:tcPr>
          <w:p w14:paraId="138D34EB" w14:textId="36575B14" w:rsidR="00421C2A" w:rsidRDefault="00421C2A" w:rsidP="00421C2A">
            <w:pPr>
              <w:rPr>
                <w:bCs/>
                <w:lang w:eastAsia="lt-LT"/>
              </w:rPr>
            </w:pPr>
            <w:r w:rsidRPr="00E55178">
              <w:rPr>
                <w:bCs/>
                <w:lang w:eastAsia="lt-LT"/>
              </w:rPr>
              <w:t xml:space="preserve">Mokytojų, analizuojančių savo </w:t>
            </w:r>
            <w:r>
              <w:rPr>
                <w:bCs/>
                <w:lang w:eastAsia="lt-LT"/>
              </w:rPr>
              <w:t>organizuotus renginius ir kitas edukacines veiklas,</w:t>
            </w:r>
            <w:r w:rsidRPr="00E55178">
              <w:rPr>
                <w:bCs/>
                <w:lang w:eastAsia="lt-LT"/>
              </w:rPr>
              <w:t xml:space="preserve"> dalis nuo bendro mokytojų skaičiaus.</w:t>
            </w:r>
          </w:p>
        </w:tc>
        <w:tc>
          <w:tcPr>
            <w:tcW w:w="763" w:type="dxa"/>
            <w:tcBorders>
              <w:top w:val="single" w:sz="4" w:space="0" w:color="000000"/>
              <w:left w:val="single" w:sz="4" w:space="0" w:color="000000"/>
              <w:bottom w:val="single" w:sz="4" w:space="0" w:color="auto"/>
            </w:tcBorders>
            <w:shd w:val="clear" w:color="auto" w:fill="auto"/>
          </w:tcPr>
          <w:p w14:paraId="2B33DDAF" w14:textId="7F733EBD" w:rsidR="00421C2A" w:rsidRDefault="00421C2A"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auto"/>
            </w:tcBorders>
            <w:shd w:val="clear" w:color="auto" w:fill="auto"/>
          </w:tcPr>
          <w:p w14:paraId="7FCC5E65" w14:textId="3929FF0D" w:rsidR="00421C2A" w:rsidRDefault="00421C2A" w:rsidP="00360D57">
            <w:pPr>
              <w:snapToGrid w:val="0"/>
              <w:jc w:val="center"/>
            </w:pPr>
            <w:r>
              <w:rPr>
                <w:rFonts w:eastAsia="MS Mincho;MS Gothic"/>
              </w:rPr>
              <w:t>60</w:t>
            </w:r>
          </w:p>
        </w:tc>
        <w:tc>
          <w:tcPr>
            <w:tcW w:w="1275" w:type="dxa"/>
            <w:tcBorders>
              <w:top w:val="single" w:sz="4" w:space="0" w:color="000000"/>
              <w:left w:val="single" w:sz="4" w:space="0" w:color="000000"/>
              <w:bottom w:val="single" w:sz="4" w:space="0" w:color="auto"/>
            </w:tcBorders>
            <w:shd w:val="clear" w:color="auto" w:fill="auto"/>
          </w:tcPr>
          <w:p w14:paraId="5E4E4CC0" w14:textId="18D575B9" w:rsidR="00421C2A" w:rsidRDefault="00421C2A" w:rsidP="00360D57">
            <w:pPr>
              <w:snapToGrid w:val="0"/>
              <w:jc w:val="center"/>
              <w:rPr>
                <w:rFonts w:eastAsia="MS Mincho;MS Gothic"/>
              </w:rPr>
            </w:pPr>
            <w:r>
              <w:rPr>
                <w:rFonts w:eastAsia="MS Mincho;MS Gothic"/>
              </w:rPr>
              <w:t>65</w:t>
            </w:r>
          </w:p>
        </w:tc>
        <w:tc>
          <w:tcPr>
            <w:tcW w:w="1701" w:type="dxa"/>
            <w:vMerge w:val="restart"/>
            <w:tcBorders>
              <w:top w:val="single" w:sz="4" w:space="0" w:color="000000"/>
              <w:left w:val="single" w:sz="4" w:space="0" w:color="000000"/>
              <w:right w:val="single" w:sz="4" w:space="0" w:color="000000"/>
            </w:tcBorders>
            <w:shd w:val="clear" w:color="auto" w:fill="auto"/>
          </w:tcPr>
          <w:p w14:paraId="7CE35450" w14:textId="4D64FD54" w:rsidR="00421C2A" w:rsidRDefault="00421C2A" w:rsidP="00421C2A">
            <w:pPr>
              <w:snapToGrid w:val="0"/>
              <w:rPr>
                <w:rFonts w:eastAsia="MS Mincho;MS Gothic"/>
              </w:rPr>
            </w:pPr>
            <w:r>
              <w:t>2026-01-01- 2026-12-31</w:t>
            </w:r>
          </w:p>
        </w:tc>
      </w:tr>
      <w:tr w:rsidR="00421C2A" w14:paraId="6D72A8FD" w14:textId="77777777" w:rsidTr="00325E1D">
        <w:trPr>
          <w:trHeight w:val="285"/>
          <w:jc w:val="center"/>
        </w:trPr>
        <w:tc>
          <w:tcPr>
            <w:tcW w:w="531" w:type="dxa"/>
            <w:vMerge/>
            <w:tcBorders>
              <w:left w:val="single" w:sz="4" w:space="0" w:color="000000"/>
              <w:bottom w:val="single" w:sz="4" w:space="0" w:color="000000"/>
            </w:tcBorders>
            <w:shd w:val="clear" w:color="auto" w:fill="DEEAF6"/>
          </w:tcPr>
          <w:p w14:paraId="2A145D6D" w14:textId="77777777" w:rsidR="00421C2A" w:rsidRPr="0079544E" w:rsidRDefault="00421C2A" w:rsidP="00360D57">
            <w:pPr>
              <w:snapToGrid w:val="0"/>
              <w:jc w:val="center"/>
              <w:rPr>
                <w:rFonts w:eastAsia="MS Mincho;MS Gothic"/>
                <w:bCs/>
                <w:lang w:eastAsia="lt-LT"/>
              </w:rPr>
            </w:pPr>
          </w:p>
        </w:tc>
        <w:tc>
          <w:tcPr>
            <w:tcW w:w="537" w:type="dxa"/>
            <w:vMerge/>
            <w:tcBorders>
              <w:left w:val="single" w:sz="4" w:space="0" w:color="000000"/>
              <w:bottom w:val="single" w:sz="4" w:space="0" w:color="000000"/>
            </w:tcBorders>
            <w:shd w:val="clear" w:color="auto" w:fill="DBDBDB"/>
          </w:tcPr>
          <w:p w14:paraId="6A50F7C3" w14:textId="77777777" w:rsidR="00421C2A" w:rsidRPr="0079544E" w:rsidRDefault="00421C2A" w:rsidP="00360D57">
            <w:pPr>
              <w:snapToGrid w:val="0"/>
              <w:jc w:val="center"/>
              <w:rPr>
                <w:bCs/>
                <w:lang w:eastAsia="lt-LT"/>
              </w:rPr>
            </w:pPr>
          </w:p>
        </w:tc>
        <w:tc>
          <w:tcPr>
            <w:tcW w:w="864" w:type="dxa"/>
            <w:vMerge/>
            <w:tcBorders>
              <w:left w:val="single" w:sz="4" w:space="0" w:color="000000"/>
              <w:bottom w:val="single" w:sz="4" w:space="0" w:color="000000"/>
            </w:tcBorders>
            <w:shd w:val="clear" w:color="auto" w:fill="C5E0B3"/>
          </w:tcPr>
          <w:p w14:paraId="3F3DD386" w14:textId="77777777" w:rsidR="00421C2A" w:rsidRPr="0079544E" w:rsidRDefault="00421C2A" w:rsidP="00360D57">
            <w:pPr>
              <w:snapToGrid w:val="0"/>
              <w:jc w:val="center"/>
              <w:rPr>
                <w:bCs/>
                <w:lang w:eastAsia="lt-LT"/>
              </w:rPr>
            </w:pPr>
          </w:p>
        </w:tc>
        <w:tc>
          <w:tcPr>
            <w:tcW w:w="498" w:type="dxa"/>
            <w:vMerge/>
            <w:tcBorders>
              <w:left w:val="single" w:sz="4" w:space="0" w:color="000000"/>
              <w:bottom w:val="single" w:sz="4" w:space="0" w:color="000000"/>
            </w:tcBorders>
            <w:shd w:val="clear" w:color="auto" w:fill="auto"/>
          </w:tcPr>
          <w:p w14:paraId="41E893CC" w14:textId="77777777" w:rsidR="00421C2A" w:rsidRPr="00394299" w:rsidRDefault="00421C2A" w:rsidP="00394299">
            <w:pPr>
              <w:jc w:val="both"/>
              <w:rPr>
                <w:rFonts w:eastAsia="MS Mincho;MS Gothic"/>
              </w:rPr>
            </w:pPr>
          </w:p>
        </w:tc>
        <w:tc>
          <w:tcPr>
            <w:tcW w:w="3335" w:type="dxa"/>
            <w:vMerge/>
            <w:tcBorders>
              <w:left w:val="single" w:sz="4" w:space="0" w:color="000000"/>
              <w:bottom w:val="single" w:sz="4" w:space="0" w:color="000000"/>
            </w:tcBorders>
            <w:shd w:val="clear" w:color="auto" w:fill="auto"/>
          </w:tcPr>
          <w:p w14:paraId="127AC3F7" w14:textId="77777777" w:rsidR="00421C2A" w:rsidRPr="00394299" w:rsidRDefault="00421C2A" w:rsidP="00394299">
            <w:pPr>
              <w:jc w:val="both"/>
              <w:rPr>
                <w:szCs w:val="24"/>
                <w:lang w:eastAsia="en-US"/>
              </w:rPr>
            </w:pPr>
          </w:p>
        </w:tc>
        <w:tc>
          <w:tcPr>
            <w:tcW w:w="1743" w:type="dxa"/>
            <w:gridSpan w:val="2"/>
            <w:vMerge/>
            <w:tcBorders>
              <w:left w:val="single" w:sz="4" w:space="0" w:color="000000"/>
              <w:bottom w:val="single" w:sz="4" w:space="0" w:color="000000"/>
            </w:tcBorders>
            <w:shd w:val="clear" w:color="auto" w:fill="auto"/>
          </w:tcPr>
          <w:p w14:paraId="0ABC9FD1" w14:textId="77777777" w:rsidR="00421C2A" w:rsidRPr="00394299" w:rsidRDefault="00421C2A" w:rsidP="00394299">
            <w:pPr>
              <w:jc w:val="both"/>
              <w:rPr>
                <w:rFonts w:eastAsia="MS Mincho;MS Gothic"/>
              </w:rPr>
            </w:pPr>
          </w:p>
        </w:tc>
        <w:tc>
          <w:tcPr>
            <w:tcW w:w="2828" w:type="dxa"/>
            <w:tcBorders>
              <w:top w:val="single" w:sz="4" w:space="0" w:color="auto"/>
              <w:left w:val="single" w:sz="4" w:space="0" w:color="000000"/>
              <w:bottom w:val="single" w:sz="4" w:space="0" w:color="000000"/>
            </w:tcBorders>
            <w:shd w:val="clear" w:color="auto" w:fill="auto"/>
          </w:tcPr>
          <w:p w14:paraId="014BDA8A" w14:textId="304A36F5" w:rsidR="00421C2A" w:rsidRPr="00E55178" w:rsidRDefault="00421C2A" w:rsidP="00360D57">
            <w:pPr>
              <w:rPr>
                <w:bCs/>
                <w:lang w:eastAsia="lt-LT"/>
              </w:rPr>
            </w:pPr>
            <w:r>
              <w:rPr>
                <w:bCs/>
                <w:lang w:eastAsia="lt-LT"/>
              </w:rPr>
              <w:t>Suorganizuotų metodinių grupių posėdžių skaičius per metus</w:t>
            </w:r>
          </w:p>
        </w:tc>
        <w:tc>
          <w:tcPr>
            <w:tcW w:w="763" w:type="dxa"/>
            <w:tcBorders>
              <w:top w:val="single" w:sz="4" w:space="0" w:color="auto"/>
              <w:left w:val="single" w:sz="4" w:space="0" w:color="000000"/>
              <w:bottom w:val="single" w:sz="4" w:space="0" w:color="000000"/>
            </w:tcBorders>
            <w:shd w:val="clear" w:color="auto" w:fill="auto"/>
          </w:tcPr>
          <w:p w14:paraId="560B89CB" w14:textId="4AA550BB" w:rsidR="00421C2A" w:rsidRDefault="00421C2A" w:rsidP="00360D57">
            <w:pPr>
              <w:snapToGrid w:val="0"/>
              <w:jc w:val="center"/>
              <w:rPr>
                <w:rFonts w:eastAsia="MS Mincho;MS Gothic"/>
              </w:rPr>
            </w:pPr>
            <w:r>
              <w:rPr>
                <w:rFonts w:eastAsia="MS Mincho;MS Gothic"/>
              </w:rPr>
              <w:t>Vnt.</w:t>
            </w:r>
          </w:p>
        </w:tc>
        <w:tc>
          <w:tcPr>
            <w:tcW w:w="1229" w:type="dxa"/>
            <w:tcBorders>
              <w:top w:val="single" w:sz="4" w:space="0" w:color="auto"/>
              <w:left w:val="single" w:sz="4" w:space="0" w:color="000000"/>
              <w:bottom w:val="single" w:sz="4" w:space="0" w:color="000000"/>
            </w:tcBorders>
            <w:shd w:val="clear" w:color="auto" w:fill="auto"/>
          </w:tcPr>
          <w:p w14:paraId="13B20A4A" w14:textId="4316F6AB" w:rsidR="00421C2A" w:rsidRDefault="00421C2A" w:rsidP="00360D57">
            <w:pPr>
              <w:snapToGrid w:val="0"/>
              <w:jc w:val="center"/>
              <w:rPr>
                <w:rFonts w:eastAsia="MS Mincho;MS Gothic"/>
              </w:rPr>
            </w:pPr>
            <w:r>
              <w:rPr>
                <w:rFonts w:eastAsia="MS Mincho;MS Gothic"/>
              </w:rPr>
              <w:t>6</w:t>
            </w:r>
          </w:p>
        </w:tc>
        <w:tc>
          <w:tcPr>
            <w:tcW w:w="1275" w:type="dxa"/>
            <w:tcBorders>
              <w:top w:val="single" w:sz="4" w:space="0" w:color="auto"/>
              <w:left w:val="single" w:sz="4" w:space="0" w:color="000000"/>
              <w:bottom w:val="single" w:sz="4" w:space="0" w:color="000000"/>
            </w:tcBorders>
            <w:shd w:val="clear" w:color="auto" w:fill="auto"/>
          </w:tcPr>
          <w:p w14:paraId="30417A26" w14:textId="6301C4B4" w:rsidR="00421C2A" w:rsidRDefault="00421C2A" w:rsidP="00360D57">
            <w:pPr>
              <w:snapToGrid w:val="0"/>
              <w:jc w:val="center"/>
              <w:rPr>
                <w:rFonts w:eastAsia="MS Mincho;MS Gothic"/>
              </w:rPr>
            </w:pPr>
            <w:r>
              <w:rPr>
                <w:rFonts w:eastAsia="MS Mincho;MS Gothic"/>
              </w:rPr>
              <w:t>6</w:t>
            </w:r>
          </w:p>
        </w:tc>
        <w:tc>
          <w:tcPr>
            <w:tcW w:w="1701" w:type="dxa"/>
            <w:vMerge/>
            <w:tcBorders>
              <w:left w:val="single" w:sz="4" w:space="0" w:color="000000"/>
              <w:bottom w:val="single" w:sz="4" w:space="0" w:color="000000"/>
              <w:right w:val="single" w:sz="4" w:space="0" w:color="000000"/>
            </w:tcBorders>
            <w:shd w:val="clear" w:color="auto" w:fill="auto"/>
          </w:tcPr>
          <w:p w14:paraId="5AF7BF4C" w14:textId="77777777" w:rsidR="00421C2A" w:rsidRDefault="00421C2A" w:rsidP="006B3D6F">
            <w:pPr>
              <w:snapToGrid w:val="0"/>
              <w:jc w:val="center"/>
              <w:rPr>
                <w:rFonts w:eastAsia="MS Mincho;MS Gothic"/>
              </w:rPr>
            </w:pPr>
          </w:p>
        </w:tc>
      </w:tr>
      <w:tr w:rsidR="00360D57" w14:paraId="127747F2"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51CD7FD9" w14:textId="5F5A19D3" w:rsidR="00360D57" w:rsidRPr="0079544E" w:rsidRDefault="00360D57" w:rsidP="00360D57">
            <w:pPr>
              <w:snapToGrid w:val="0"/>
              <w:jc w:val="center"/>
              <w:rPr>
                <w:rFonts w:eastAsia="MS Mincho;MS Gothic"/>
                <w:bCs/>
                <w:lang w:eastAsia="lt-LT"/>
              </w:rPr>
            </w:pPr>
            <w:r w:rsidRPr="0079544E">
              <w:rPr>
                <w:rFonts w:eastAsia="MS Mincho;MS Gothic"/>
                <w:bCs/>
                <w:lang w:eastAsia="lt-LT"/>
              </w:rPr>
              <w:t>02</w:t>
            </w:r>
          </w:p>
        </w:tc>
        <w:tc>
          <w:tcPr>
            <w:tcW w:w="537" w:type="dxa"/>
            <w:tcBorders>
              <w:top w:val="single" w:sz="4" w:space="0" w:color="000000"/>
              <w:left w:val="single" w:sz="4" w:space="0" w:color="000000"/>
              <w:bottom w:val="single" w:sz="4" w:space="0" w:color="000000"/>
            </w:tcBorders>
            <w:shd w:val="clear" w:color="auto" w:fill="DBDBDB"/>
          </w:tcPr>
          <w:p w14:paraId="53AE8BA3" w14:textId="1E9DA4CC" w:rsidR="00360D57" w:rsidRPr="0079544E" w:rsidRDefault="00360D57" w:rsidP="00360D57">
            <w:pPr>
              <w:snapToGrid w:val="0"/>
              <w:jc w:val="center"/>
              <w:rPr>
                <w:bCs/>
                <w:lang w:eastAsia="lt-LT"/>
              </w:rPr>
            </w:pPr>
            <w:r w:rsidRPr="0079544E">
              <w:rPr>
                <w:bCs/>
                <w:lang w:eastAsia="lt-LT"/>
              </w:rPr>
              <w:t>03</w:t>
            </w:r>
          </w:p>
        </w:tc>
        <w:tc>
          <w:tcPr>
            <w:tcW w:w="864" w:type="dxa"/>
            <w:tcBorders>
              <w:top w:val="single" w:sz="4" w:space="0" w:color="000000"/>
              <w:left w:val="single" w:sz="4" w:space="0" w:color="000000"/>
              <w:bottom w:val="single" w:sz="4" w:space="0" w:color="000000"/>
            </w:tcBorders>
            <w:shd w:val="clear" w:color="auto" w:fill="C5E0B3"/>
          </w:tcPr>
          <w:p w14:paraId="6A2FCF6B" w14:textId="20C7E43A"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47352898" w14:textId="7936A838" w:rsidR="00360D57" w:rsidRPr="00394299" w:rsidRDefault="00360D57" w:rsidP="00394299">
            <w:pPr>
              <w:jc w:val="both"/>
              <w:rPr>
                <w:rFonts w:eastAsia="MS Mincho;MS Gothic"/>
              </w:rPr>
            </w:pPr>
            <w:r w:rsidRPr="00394299">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6C5368E8" w14:textId="4B4F28CC" w:rsidR="00817EB2" w:rsidRPr="00394299" w:rsidRDefault="00817EB2" w:rsidP="00394299">
            <w:pPr>
              <w:spacing w:before="100" w:beforeAutospacing="1" w:after="100" w:afterAutospacing="1"/>
              <w:jc w:val="both"/>
              <w:rPr>
                <w:szCs w:val="24"/>
                <w:lang w:eastAsia="en-US"/>
              </w:rPr>
            </w:pPr>
            <w:r w:rsidRPr="00394299">
              <w:rPr>
                <w:szCs w:val="24"/>
                <w:lang w:eastAsia="en-US"/>
              </w:rPr>
              <w:t>Vykdyti struktūruotą pedagoginės veiklos įsivertinimą.</w:t>
            </w:r>
          </w:p>
          <w:p w14:paraId="5D631833" w14:textId="4B03D01B" w:rsidR="00360D57" w:rsidRPr="00394299" w:rsidRDefault="00360D57" w:rsidP="00394299">
            <w:pPr>
              <w:jc w:val="both"/>
              <w:rPr>
                <w:rFonts w:eastAsia="MS Mincho;MS Gothic"/>
              </w:rPr>
            </w:pPr>
          </w:p>
        </w:tc>
        <w:tc>
          <w:tcPr>
            <w:tcW w:w="1743" w:type="dxa"/>
            <w:gridSpan w:val="2"/>
            <w:tcBorders>
              <w:top w:val="single" w:sz="4" w:space="0" w:color="000000"/>
              <w:left w:val="single" w:sz="4" w:space="0" w:color="000000"/>
              <w:bottom w:val="single" w:sz="4" w:space="0" w:color="000000"/>
            </w:tcBorders>
            <w:shd w:val="clear" w:color="auto" w:fill="auto"/>
          </w:tcPr>
          <w:p w14:paraId="3DA43338" w14:textId="613411BF" w:rsidR="00360D57" w:rsidRPr="00394299" w:rsidRDefault="00360D57" w:rsidP="00394299">
            <w:pPr>
              <w:jc w:val="both"/>
              <w:rPr>
                <w:rFonts w:eastAsia="MS Mincho;MS Gothic"/>
              </w:rPr>
            </w:pPr>
            <w:r w:rsidRPr="00394299">
              <w:rPr>
                <w:rFonts w:eastAsia="MS Mincho;MS Gothic"/>
              </w:rPr>
              <w:t>Mokytojai</w:t>
            </w:r>
          </w:p>
        </w:tc>
        <w:tc>
          <w:tcPr>
            <w:tcW w:w="2828" w:type="dxa"/>
            <w:tcBorders>
              <w:top w:val="single" w:sz="4" w:space="0" w:color="000000"/>
              <w:left w:val="single" w:sz="4" w:space="0" w:color="000000"/>
              <w:bottom w:val="single" w:sz="4" w:space="0" w:color="000000"/>
            </w:tcBorders>
            <w:shd w:val="clear" w:color="auto" w:fill="auto"/>
          </w:tcPr>
          <w:p w14:paraId="5F4DCB40" w14:textId="2C1B83DB" w:rsidR="00360D57" w:rsidRDefault="00360D57" w:rsidP="00360D57">
            <w:pPr>
              <w:rPr>
                <w:bCs/>
                <w:lang w:eastAsia="lt-LT"/>
              </w:rPr>
            </w:pPr>
            <w:r>
              <w:rPr>
                <w:bCs/>
                <w:lang w:eastAsia="lt-LT"/>
              </w:rPr>
              <w:t xml:space="preserve">Mokytojų, analizuojančių savo pedagoginę veiklą, </w:t>
            </w:r>
            <w:r>
              <w:rPr>
                <w:rFonts w:eastAsia="MS Mincho;MS Gothic"/>
              </w:rPr>
              <w:t>išryškinančių individualią profesinę koncepciją, dalis nuo bendro mokytojų skaičiaus.</w:t>
            </w:r>
          </w:p>
        </w:tc>
        <w:tc>
          <w:tcPr>
            <w:tcW w:w="763" w:type="dxa"/>
            <w:tcBorders>
              <w:top w:val="single" w:sz="4" w:space="0" w:color="000000"/>
              <w:left w:val="single" w:sz="4" w:space="0" w:color="000000"/>
              <w:bottom w:val="single" w:sz="4" w:space="0" w:color="000000"/>
            </w:tcBorders>
            <w:shd w:val="clear" w:color="auto" w:fill="auto"/>
          </w:tcPr>
          <w:p w14:paraId="467B4345" w14:textId="32FF9B02" w:rsidR="00360D57" w:rsidRDefault="00360D57" w:rsidP="00360D57">
            <w:pPr>
              <w:snapToGrid w:val="0"/>
              <w:jc w:val="center"/>
              <w:rPr>
                <w:rFonts w:eastAsia="MS Mincho;MS Gothic"/>
              </w:rPr>
            </w:pPr>
            <w:r>
              <w:rPr>
                <w:rFonts w:eastAsia="MS Mincho;MS Gothic"/>
              </w:rPr>
              <w:t>Proc.</w:t>
            </w:r>
          </w:p>
        </w:tc>
        <w:tc>
          <w:tcPr>
            <w:tcW w:w="1229" w:type="dxa"/>
            <w:tcBorders>
              <w:top w:val="single" w:sz="4" w:space="0" w:color="000000"/>
              <w:left w:val="single" w:sz="4" w:space="0" w:color="000000"/>
              <w:bottom w:val="single" w:sz="4" w:space="0" w:color="000000"/>
            </w:tcBorders>
            <w:shd w:val="clear" w:color="auto" w:fill="auto"/>
          </w:tcPr>
          <w:p w14:paraId="01D092ED" w14:textId="462EF72C" w:rsidR="00360D57" w:rsidRDefault="00360D57" w:rsidP="0075261E">
            <w:pPr>
              <w:snapToGrid w:val="0"/>
              <w:jc w:val="center"/>
            </w:pPr>
            <w:r>
              <w:rPr>
                <w:rFonts w:eastAsia="MS Mincho;MS Gothic"/>
              </w:rPr>
              <w:t>6</w:t>
            </w:r>
            <w:r w:rsidR="0075261E">
              <w:rPr>
                <w:rFonts w:eastAsia="MS Mincho;MS Gothic"/>
              </w:rPr>
              <w:t>5</w:t>
            </w:r>
          </w:p>
        </w:tc>
        <w:tc>
          <w:tcPr>
            <w:tcW w:w="1275" w:type="dxa"/>
            <w:tcBorders>
              <w:top w:val="single" w:sz="4" w:space="0" w:color="000000"/>
              <w:left w:val="single" w:sz="4" w:space="0" w:color="000000"/>
              <w:bottom w:val="single" w:sz="4" w:space="0" w:color="000000"/>
            </w:tcBorders>
            <w:shd w:val="clear" w:color="auto" w:fill="auto"/>
          </w:tcPr>
          <w:p w14:paraId="39A12DF1" w14:textId="1B8E35EA" w:rsidR="00360D57" w:rsidRDefault="00BB1853" w:rsidP="00360D57">
            <w:pPr>
              <w:snapToGrid w:val="0"/>
              <w:jc w:val="center"/>
              <w:rPr>
                <w:rFonts w:eastAsia="MS Mincho;MS Gothic"/>
              </w:rPr>
            </w:pPr>
            <w:r>
              <w:rPr>
                <w:rFonts w:eastAsia="MS Mincho;MS Gothic"/>
              </w:rPr>
              <w:t>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6C57F5" w14:textId="4264952F" w:rsidR="00360D57" w:rsidRDefault="00360D57" w:rsidP="006B3D6F">
            <w:pPr>
              <w:snapToGrid w:val="0"/>
              <w:jc w:val="center"/>
              <w:rPr>
                <w:rFonts w:eastAsia="MS Mincho;MS Gothic"/>
              </w:rPr>
            </w:pPr>
            <w:r>
              <w:rPr>
                <w:rFonts w:eastAsia="MS Mincho;MS Gothic"/>
              </w:rPr>
              <w:t>202</w:t>
            </w:r>
            <w:r w:rsidR="006B3D6F">
              <w:rPr>
                <w:rFonts w:eastAsia="MS Mincho;MS Gothic"/>
              </w:rPr>
              <w:t>6</w:t>
            </w:r>
            <w:r>
              <w:rPr>
                <w:rFonts w:eastAsia="MS Mincho;MS Gothic"/>
              </w:rPr>
              <w:t>-12-29</w:t>
            </w:r>
          </w:p>
        </w:tc>
      </w:tr>
      <w:tr w:rsidR="00360D57" w14:paraId="56660886"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2D97C2E6" w14:textId="7D4681E1" w:rsidR="00360D57" w:rsidRPr="00DB2E84" w:rsidRDefault="00360D57" w:rsidP="00360D57">
            <w:pPr>
              <w:snapToGrid w:val="0"/>
              <w:jc w:val="center"/>
              <w:rPr>
                <w:rFonts w:eastAsia="MS Mincho;MS Gothic"/>
                <w:b/>
                <w:bCs/>
                <w:i/>
                <w:lang w:eastAsia="lt-LT"/>
              </w:rPr>
            </w:pPr>
            <w:r w:rsidRPr="00DB2E84">
              <w:rPr>
                <w:rFonts w:eastAsia="MS Mincho;MS Gothic"/>
                <w:b/>
                <w:bCs/>
                <w:i/>
                <w:lang w:eastAsia="lt-LT"/>
              </w:rPr>
              <w:t>03</w:t>
            </w:r>
          </w:p>
        </w:tc>
        <w:tc>
          <w:tcPr>
            <w:tcW w:w="6977" w:type="dxa"/>
            <w:gridSpan w:val="6"/>
            <w:tcBorders>
              <w:top w:val="single" w:sz="4" w:space="0" w:color="000000"/>
              <w:left w:val="single" w:sz="4" w:space="0" w:color="000000"/>
              <w:bottom w:val="single" w:sz="4" w:space="0" w:color="000000"/>
              <w:right w:val="nil"/>
            </w:tcBorders>
            <w:shd w:val="clear" w:color="auto" w:fill="BDD6EE"/>
          </w:tcPr>
          <w:p w14:paraId="0842268E" w14:textId="2EC3DC76" w:rsidR="00360D57" w:rsidRPr="004275E1" w:rsidRDefault="00360D57" w:rsidP="00360D57">
            <w:pPr>
              <w:rPr>
                <w:rFonts w:eastAsia="MS Mincho;MS Gothic"/>
                <w:b/>
                <w:i/>
              </w:rPr>
            </w:pPr>
            <w:r w:rsidRPr="004275E1">
              <w:rPr>
                <w:rFonts w:eastAsia="Calibri"/>
                <w:b/>
                <w:bCs/>
                <w:i/>
                <w:szCs w:val="22"/>
              </w:rPr>
              <w:t>Stiprinti veikimą kartu, telkiantį bendruomenę sėkmingai kiekvieno mokinio integracijai į visuomenės gyvenimą</w:t>
            </w:r>
          </w:p>
        </w:tc>
        <w:tc>
          <w:tcPr>
            <w:tcW w:w="2828" w:type="dxa"/>
            <w:tcBorders>
              <w:top w:val="single" w:sz="4" w:space="0" w:color="000000"/>
              <w:left w:val="single" w:sz="4" w:space="0" w:color="000000"/>
              <w:bottom w:val="single" w:sz="4" w:space="0" w:color="000000"/>
              <w:right w:val="nil"/>
            </w:tcBorders>
            <w:shd w:val="clear" w:color="auto" w:fill="BDD6EE"/>
          </w:tcPr>
          <w:p w14:paraId="6CCDD712" w14:textId="2EAB8444" w:rsidR="00360D57" w:rsidRDefault="00360D57" w:rsidP="00360D57">
            <w:pPr>
              <w:rPr>
                <w:bCs/>
                <w:lang w:eastAsia="lt-LT"/>
              </w:rPr>
            </w:pPr>
            <w:r w:rsidRPr="00AE61CC">
              <w:rPr>
                <w:szCs w:val="24"/>
              </w:rPr>
              <w:t xml:space="preserve">Edukacinių aplinkų, praturtintų mokinių saviraiškos priemonėmis, </w:t>
            </w:r>
            <w:r>
              <w:rPr>
                <w:szCs w:val="24"/>
              </w:rPr>
              <w:t>skaičius</w:t>
            </w:r>
            <w:r w:rsidR="0037710E">
              <w:rPr>
                <w:szCs w:val="24"/>
              </w:rPr>
              <w:t xml:space="preserve"> per metus</w:t>
            </w:r>
          </w:p>
        </w:tc>
        <w:tc>
          <w:tcPr>
            <w:tcW w:w="763" w:type="dxa"/>
            <w:tcBorders>
              <w:top w:val="single" w:sz="4" w:space="0" w:color="000000"/>
              <w:left w:val="single" w:sz="4" w:space="0" w:color="000000"/>
              <w:bottom w:val="single" w:sz="4" w:space="0" w:color="000000"/>
              <w:right w:val="nil"/>
            </w:tcBorders>
            <w:shd w:val="clear" w:color="auto" w:fill="D9E2F3" w:themeFill="accent1" w:themeFillTint="33"/>
          </w:tcPr>
          <w:p w14:paraId="2FC0C44D" w14:textId="466705D2" w:rsidR="00360D57" w:rsidRDefault="00360D57" w:rsidP="00360D57">
            <w:pPr>
              <w:snapToGrid w:val="0"/>
              <w:jc w:val="center"/>
              <w:rPr>
                <w:rFonts w:eastAsia="MS Mincho;MS Gothic"/>
              </w:rPr>
            </w:pPr>
            <w:r>
              <w:rPr>
                <w:rFonts w:eastAsia="Calibri"/>
                <w:szCs w:val="22"/>
                <w:lang w:eastAsia="en-US"/>
              </w:rPr>
              <w:t>Vnt.</w:t>
            </w:r>
          </w:p>
        </w:tc>
        <w:tc>
          <w:tcPr>
            <w:tcW w:w="1229" w:type="dxa"/>
            <w:tcBorders>
              <w:top w:val="single" w:sz="4" w:space="0" w:color="000000"/>
              <w:left w:val="single" w:sz="4" w:space="0" w:color="000000"/>
              <w:bottom w:val="single" w:sz="4" w:space="0" w:color="000000"/>
              <w:right w:val="nil"/>
            </w:tcBorders>
            <w:shd w:val="clear" w:color="auto" w:fill="D9E2F3" w:themeFill="accent1" w:themeFillTint="33"/>
          </w:tcPr>
          <w:p w14:paraId="11379412" w14:textId="6000FF28" w:rsidR="00360D57" w:rsidRDefault="0075261E" w:rsidP="00360D57">
            <w:pPr>
              <w:snapToGrid w:val="0"/>
              <w:jc w:val="center"/>
            </w:pPr>
            <w:r>
              <w:rPr>
                <w:rFonts w:eastAsia="Calibri"/>
                <w:szCs w:val="22"/>
                <w:lang w:eastAsia="en-US"/>
              </w:rPr>
              <w:t>6</w:t>
            </w:r>
          </w:p>
        </w:tc>
        <w:tc>
          <w:tcPr>
            <w:tcW w:w="1275" w:type="dxa"/>
            <w:tcBorders>
              <w:top w:val="single" w:sz="4" w:space="0" w:color="000000"/>
              <w:left w:val="single" w:sz="4" w:space="0" w:color="000000"/>
              <w:bottom w:val="single" w:sz="4" w:space="0" w:color="000000"/>
              <w:right w:val="nil"/>
            </w:tcBorders>
            <w:shd w:val="clear" w:color="auto" w:fill="D9E2F3" w:themeFill="accent1" w:themeFillTint="33"/>
          </w:tcPr>
          <w:p w14:paraId="1C381EB4" w14:textId="29BF248C" w:rsidR="00360D57" w:rsidRDefault="00817EB2" w:rsidP="00360D57">
            <w:pPr>
              <w:snapToGrid w:val="0"/>
              <w:jc w:val="center"/>
              <w:rPr>
                <w:rFonts w:eastAsia="MS Mincho;MS Gothic"/>
              </w:rPr>
            </w:pPr>
            <w:r>
              <w:rPr>
                <w:rFonts w:eastAsia="MS Mincho;MS Gothic"/>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FFEA0A8" w14:textId="6BB461FB"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2C4B0E25"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637BF7A0" w14:textId="1A2DD328" w:rsidR="00360D57" w:rsidRDefault="00360D57" w:rsidP="00360D57">
            <w:pPr>
              <w:snapToGrid w:val="0"/>
              <w:jc w:val="center"/>
              <w:rPr>
                <w:rFonts w:eastAsia="MS Mincho;MS Gothic"/>
                <w:b/>
                <w:bCs/>
                <w:lang w:eastAsia="lt-LT"/>
              </w:rPr>
            </w:pPr>
            <w:r>
              <w:rPr>
                <w:rFonts w:eastAsia="MS Mincho;MS Gothic"/>
                <w:b/>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25D7B388" w14:textId="09109BDD" w:rsidR="00360D57" w:rsidRDefault="00360D57" w:rsidP="00360D57">
            <w:pPr>
              <w:snapToGrid w:val="0"/>
              <w:jc w:val="center"/>
              <w:rPr>
                <w:b/>
                <w:bCs/>
                <w:lang w:eastAsia="lt-LT"/>
              </w:rPr>
            </w:pPr>
            <w:r>
              <w:rPr>
                <w:b/>
                <w:bCs/>
                <w:lang w:eastAsia="lt-LT"/>
              </w:rPr>
              <w:t>01</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64CFF36B" w14:textId="550C01DA" w:rsidR="00360D57" w:rsidRPr="004275E1" w:rsidRDefault="00360D57" w:rsidP="00360D57">
            <w:pPr>
              <w:rPr>
                <w:rFonts w:eastAsia="MS Mincho;MS Gothic"/>
                <w:b/>
              </w:rPr>
            </w:pPr>
            <w:r w:rsidRPr="004275E1">
              <w:rPr>
                <w:rFonts w:eastAsia="Calibri"/>
                <w:b/>
                <w:bCs/>
                <w:szCs w:val="22"/>
              </w:rPr>
              <w:t xml:space="preserve">Išplėsti socialinę mokyklos partnerystę ir atvirumą </w:t>
            </w:r>
          </w:p>
        </w:tc>
        <w:tc>
          <w:tcPr>
            <w:tcW w:w="2828" w:type="dxa"/>
            <w:tcBorders>
              <w:top w:val="single" w:sz="4" w:space="0" w:color="000000"/>
              <w:left w:val="single" w:sz="4" w:space="0" w:color="000000"/>
              <w:bottom w:val="single" w:sz="4" w:space="0" w:color="000000"/>
              <w:right w:val="nil"/>
            </w:tcBorders>
            <w:shd w:val="clear" w:color="auto" w:fill="DBDBDB"/>
          </w:tcPr>
          <w:p w14:paraId="18BA3E05" w14:textId="5ED0D90C" w:rsidR="00360D57" w:rsidRDefault="00360D57" w:rsidP="00360D57">
            <w:pPr>
              <w:rPr>
                <w:bCs/>
                <w:lang w:eastAsia="lt-LT"/>
              </w:rPr>
            </w:pPr>
            <w:r>
              <w:rPr>
                <w:rFonts w:eastAsia="Calibri"/>
                <w:bCs/>
                <w:szCs w:val="22"/>
              </w:rPr>
              <w:t xml:space="preserve">Inicijuotų socialinės partnerystės sutarčių skaičius </w:t>
            </w:r>
            <w:r w:rsidR="0037710E">
              <w:rPr>
                <w:rFonts w:eastAsia="Calibri"/>
                <w:bCs/>
                <w:szCs w:val="22"/>
              </w:rPr>
              <w:t>per metus</w:t>
            </w:r>
          </w:p>
        </w:tc>
        <w:tc>
          <w:tcPr>
            <w:tcW w:w="763" w:type="dxa"/>
            <w:tcBorders>
              <w:top w:val="single" w:sz="4" w:space="0" w:color="000000"/>
              <w:left w:val="single" w:sz="4" w:space="0" w:color="000000"/>
              <w:bottom w:val="single" w:sz="4" w:space="0" w:color="000000"/>
              <w:right w:val="nil"/>
            </w:tcBorders>
            <w:shd w:val="clear" w:color="auto" w:fill="DBDBDB"/>
          </w:tcPr>
          <w:p w14:paraId="3BE9F9BE" w14:textId="1434F49F" w:rsidR="00360D57" w:rsidRDefault="00360D57" w:rsidP="00360D57">
            <w:pPr>
              <w:snapToGrid w:val="0"/>
              <w:jc w:val="center"/>
              <w:rPr>
                <w:rFonts w:eastAsia="MS Mincho;MS Gothic"/>
              </w:rPr>
            </w:pPr>
            <w:r>
              <w:rPr>
                <w:rFonts w:eastAsia="Calibri"/>
                <w:szCs w:val="22"/>
                <w:lang w:eastAsia="en-US"/>
              </w:rPr>
              <w:t>Vnt.</w:t>
            </w:r>
          </w:p>
        </w:tc>
        <w:tc>
          <w:tcPr>
            <w:tcW w:w="1229" w:type="dxa"/>
            <w:tcBorders>
              <w:top w:val="single" w:sz="4" w:space="0" w:color="000000"/>
              <w:left w:val="single" w:sz="4" w:space="0" w:color="000000"/>
              <w:bottom w:val="single" w:sz="4" w:space="0" w:color="000000"/>
              <w:right w:val="nil"/>
            </w:tcBorders>
            <w:shd w:val="clear" w:color="auto" w:fill="DBDBDB"/>
          </w:tcPr>
          <w:p w14:paraId="1A1EC325" w14:textId="4851E0B7" w:rsidR="00360D57" w:rsidRDefault="009F0679" w:rsidP="00360D57">
            <w:pPr>
              <w:snapToGrid w:val="0"/>
              <w:jc w:val="center"/>
            </w:pPr>
            <w:r>
              <w:rPr>
                <w:rFonts w:eastAsia="Calibri"/>
                <w:szCs w:val="22"/>
                <w:lang w:eastAsia="en-US"/>
              </w:rPr>
              <w:t>18</w:t>
            </w:r>
          </w:p>
        </w:tc>
        <w:tc>
          <w:tcPr>
            <w:tcW w:w="1275" w:type="dxa"/>
            <w:tcBorders>
              <w:top w:val="single" w:sz="4" w:space="0" w:color="000000"/>
              <w:left w:val="single" w:sz="4" w:space="0" w:color="000000"/>
              <w:bottom w:val="single" w:sz="4" w:space="0" w:color="000000"/>
              <w:right w:val="nil"/>
            </w:tcBorders>
            <w:shd w:val="clear" w:color="auto" w:fill="D9D9D9" w:themeFill="background1" w:themeFillShade="D9"/>
          </w:tcPr>
          <w:p w14:paraId="2931231B" w14:textId="0826A726" w:rsidR="00360D57" w:rsidRDefault="009F0679" w:rsidP="00360D57">
            <w:pPr>
              <w:snapToGrid w:val="0"/>
              <w:jc w:val="center"/>
              <w:rPr>
                <w:rFonts w:eastAsia="MS Mincho;MS Gothic"/>
              </w:rPr>
            </w:pPr>
            <w:r>
              <w:rPr>
                <w:rFonts w:eastAsia="MS Mincho;MS Gothic"/>
              </w:rPr>
              <w:t>1</w:t>
            </w:r>
            <w:r w:rsidR="00817EB2">
              <w:rPr>
                <w:rFonts w:eastAsia="MS Mincho;MS Gothic"/>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C9348" w14:textId="39D60A60"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74A2A150" w14:textId="77777777" w:rsidTr="00E552F1">
        <w:trPr>
          <w:jc w:val="center"/>
        </w:trPr>
        <w:tc>
          <w:tcPr>
            <w:tcW w:w="531" w:type="dxa"/>
            <w:tcBorders>
              <w:top w:val="single" w:sz="4" w:space="0" w:color="000000"/>
              <w:left w:val="single" w:sz="4" w:space="0" w:color="000000"/>
              <w:bottom w:val="single" w:sz="4" w:space="0" w:color="auto"/>
            </w:tcBorders>
            <w:shd w:val="clear" w:color="auto" w:fill="DEEAF6"/>
          </w:tcPr>
          <w:p w14:paraId="3983DC82" w14:textId="1AE82F30" w:rsidR="00360D57" w:rsidRPr="00790A3E" w:rsidRDefault="00360D57" w:rsidP="00360D57">
            <w:pPr>
              <w:snapToGrid w:val="0"/>
              <w:jc w:val="center"/>
              <w:rPr>
                <w:rFonts w:eastAsia="MS Mincho;MS Gothic"/>
                <w:bCs/>
                <w:lang w:eastAsia="lt-LT"/>
              </w:rPr>
            </w:pPr>
            <w:r w:rsidRPr="00790A3E">
              <w:rPr>
                <w:rFonts w:eastAsia="MS Mincho;MS Gothic"/>
                <w:bCs/>
                <w:lang w:eastAsia="lt-LT"/>
              </w:rPr>
              <w:lastRenderedPageBreak/>
              <w:t>03</w:t>
            </w:r>
          </w:p>
        </w:tc>
        <w:tc>
          <w:tcPr>
            <w:tcW w:w="537" w:type="dxa"/>
            <w:tcBorders>
              <w:top w:val="single" w:sz="4" w:space="0" w:color="000000"/>
              <w:left w:val="single" w:sz="4" w:space="0" w:color="000000"/>
              <w:bottom w:val="single" w:sz="4" w:space="0" w:color="auto"/>
            </w:tcBorders>
            <w:shd w:val="clear" w:color="auto" w:fill="DBDBDB"/>
          </w:tcPr>
          <w:p w14:paraId="12AF2EDC" w14:textId="00C32360" w:rsidR="00360D57" w:rsidRPr="00790A3E" w:rsidRDefault="00360D57" w:rsidP="00360D57">
            <w:pPr>
              <w:snapToGrid w:val="0"/>
              <w:jc w:val="center"/>
              <w:rPr>
                <w:bCs/>
                <w:lang w:eastAsia="lt-LT"/>
              </w:rPr>
            </w:pPr>
            <w:r w:rsidRPr="00790A3E">
              <w:rPr>
                <w:bCs/>
                <w:lang w:eastAsia="lt-LT"/>
              </w:rPr>
              <w:t>01</w:t>
            </w:r>
          </w:p>
        </w:tc>
        <w:tc>
          <w:tcPr>
            <w:tcW w:w="864" w:type="dxa"/>
            <w:tcBorders>
              <w:top w:val="single" w:sz="4" w:space="0" w:color="000000"/>
              <w:left w:val="single" w:sz="4" w:space="0" w:color="000000"/>
              <w:bottom w:val="single" w:sz="4" w:space="0" w:color="auto"/>
            </w:tcBorders>
            <w:shd w:val="clear" w:color="auto" w:fill="C5E0B3"/>
          </w:tcPr>
          <w:p w14:paraId="65A57A46" w14:textId="3E9F1A40" w:rsidR="00360D57" w:rsidRPr="00394299" w:rsidRDefault="00360D57" w:rsidP="00394299">
            <w:pPr>
              <w:snapToGrid w:val="0"/>
              <w:jc w:val="both"/>
              <w:rPr>
                <w:bCs/>
                <w:lang w:eastAsia="lt-LT"/>
              </w:rPr>
            </w:pPr>
            <w:r w:rsidRPr="00394299">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5C89D5E9" w14:textId="32EF849C" w:rsidR="00360D57" w:rsidRPr="00394299" w:rsidRDefault="00817EB2" w:rsidP="00394299">
            <w:pPr>
              <w:jc w:val="both"/>
              <w:rPr>
                <w:rFonts w:eastAsia="MS Mincho;MS Gothic"/>
              </w:rPr>
            </w:pPr>
            <w:r w:rsidRPr="00394299">
              <w:rPr>
                <w:szCs w:val="24"/>
                <w:lang w:eastAsia="en-US"/>
              </w:rPr>
              <w:t>Stiprinti mokyklos atvirumą, telkiant socialinius partnerius mokinių ugdymo ir socializacijos veikloms</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2EE02B7B" w14:textId="6C26403B" w:rsidR="00360D57" w:rsidRPr="00394299" w:rsidRDefault="00360D57" w:rsidP="00394299">
            <w:pPr>
              <w:jc w:val="both"/>
              <w:rPr>
                <w:bCs/>
                <w:lang w:eastAsia="lt-LT"/>
              </w:rPr>
            </w:pPr>
            <w:r w:rsidRPr="00394299">
              <w:rPr>
                <w:bCs/>
                <w:lang w:eastAsia="lt-LT"/>
              </w:rPr>
              <w:t>Naujų socialinių partnerių, veikloms, atliepiančioms mokyklos tikslus ir uždavinius, vykdyti, skaičius per metus .</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68F0CD5F" w14:textId="648EB62F"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79039E7C" w14:textId="42BBFD6F" w:rsidR="00360D57" w:rsidRDefault="009F0679" w:rsidP="009F0679">
            <w:pPr>
              <w:snapToGrid w:val="0"/>
              <w:jc w:val="center"/>
            </w:pPr>
            <w:r>
              <w:t>18</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1AE3E73F" w14:textId="40F656B4" w:rsidR="00360D57" w:rsidRDefault="009F0679" w:rsidP="00360D57">
            <w:pPr>
              <w:snapToGrid w:val="0"/>
              <w:jc w:val="center"/>
              <w:rPr>
                <w:rFonts w:eastAsia="MS Mincho;MS Gothic"/>
              </w:rPr>
            </w:pPr>
            <w:r>
              <w:rPr>
                <w:rFonts w:eastAsia="MS Mincho;MS Gothic"/>
              </w:rPr>
              <w:t>1</w:t>
            </w:r>
            <w:r w:rsidR="00817EB2">
              <w:rPr>
                <w:rFonts w:eastAsia="MS Mincho;MS Gothic"/>
              </w:rPr>
              <w:t>8</w:t>
            </w:r>
          </w:p>
        </w:tc>
        <w:tc>
          <w:tcPr>
            <w:tcW w:w="1701" w:type="dxa"/>
            <w:tcBorders>
              <w:top w:val="single" w:sz="4" w:space="0" w:color="000000"/>
              <w:left w:val="single" w:sz="4" w:space="0" w:color="000000"/>
              <w:bottom w:val="single" w:sz="4" w:space="0" w:color="000000"/>
            </w:tcBorders>
            <w:shd w:val="clear" w:color="auto" w:fill="C5E0B3" w:themeFill="accent6" w:themeFillTint="66"/>
          </w:tcPr>
          <w:p w14:paraId="342B1A74" w14:textId="0D6D5945"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22AA0019" w14:textId="77777777" w:rsidTr="00E552F1">
        <w:trPr>
          <w:jc w:val="center"/>
        </w:trPr>
        <w:tc>
          <w:tcPr>
            <w:tcW w:w="531" w:type="dxa"/>
            <w:tcBorders>
              <w:top w:val="single" w:sz="4" w:space="0" w:color="auto"/>
              <w:left w:val="single" w:sz="4" w:space="0" w:color="000000"/>
              <w:bottom w:val="single" w:sz="4" w:space="0" w:color="auto"/>
            </w:tcBorders>
            <w:shd w:val="clear" w:color="auto" w:fill="DEEAF6"/>
          </w:tcPr>
          <w:p w14:paraId="752BA3F7" w14:textId="55D12F3F" w:rsidR="00360D57" w:rsidRPr="0079544E" w:rsidRDefault="00360D57" w:rsidP="00360D57">
            <w:pPr>
              <w:snapToGrid w:val="0"/>
              <w:jc w:val="center"/>
              <w:rPr>
                <w:rFonts w:eastAsia="MS Mincho;MS Gothic"/>
                <w:bCs/>
                <w:lang w:eastAsia="lt-LT"/>
              </w:rPr>
            </w:pPr>
            <w:r w:rsidRPr="0079544E">
              <w:rPr>
                <w:rFonts w:eastAsia="MS Mincho;MS Gothic"/>
                <w:bCs/>
                <w:lang w:eastAsia="lt-LT"/>
              </w:rPr>
              <w:t>03</w:t>
            </w:r>
          </w:p>
        </w:tc>
        <w:tc>
          <w:tcPr>
            <w:tcW w:w="537" w:type="dxa"/>
            <w:tcBorders>
              <w:top w:val="single" w:sz="4" w:space="0" w:color="auto"/>
              <w:left w:val="single" w:sz="4" w:space="0" w:color="000000"/>
              <w:bottom w:val="single" w:sz="4" w:space="0" w:color="auto"/>
            </w:tcBorders>
            <w:shd w:val="clear" w:color="auto" w:fill="DBDBDB"/>
          </w:tcPr>
          <w:p w14:paraId="263E3457" w14:textId="550E5ABA" w:rsidR="00360D57" w:rsidRPr="0079544E" w:rsidRDefault="00360D57" w:rsidP="00360D57">
            <w:pPr>
              <w:snapToGrid w:val="0"/>
              <w:jc w:val="center"/>
              <w:rPr>
                <w:bCs/>
                <w:lang w:eastAsia="lt-LT"/>
              </w:rPr>
            </w:pPr>
            <w:r w:rsidRPr="0079544E">
              <w:rPr>
                <w:bCs/>
                <w:lang w:eastAsia="lt-LT"/>
              </w:rPr>
              <w:t>01</w:t>
            </w:r>
          </w:p>
        </w:tc>
        <w:tc>
          <w:tcPr>
            <w:tcW w:w="864" w:type="dxa"/>
            <w:tcBorders>
              <w:top w:val="single" w:sz="4" w:space="0" w:color="auto"/>
              <w:left w:val="single" w:sz="4" w:space="0" w:color="000000"/>
              <w:bottom w:val="single" w:sz="4" w:space="0" w:color="auto"/>
            </w:tcBorders>
            <w:shd w:val="clear" w:color="auto" w:fill="C5E0B3"/>
          </w:tcPr>
          <w:p w14:paraId="3B6ABFF4" w14:textId="22BB7F6B" w:rsidR="00360D57" w:rsidRPr="00394299" w:rsidRDefault="00360D57" w:rsidP="00394299">
            <w:pPr>
              <w:snapToGrid w:val="0"/>
              <w:jc w:val="both"/>
              <w:rPr>
                <w:bCs/>
                <w:lang w:eastAsia="lt-LT"/>
              </w:rPr>
            </w:pPr>
            <w:r w:rsidRPr="00394299">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0952BF06" w14:textId="326BD45D" w:rsidR="00360D57" w:rsidRPr="00394299" w:rsidRDefault="00360D57" w:rsidP="00394299">
            <w:pPr>
              <w:jc w:val="both"/>
              <w:rPr>
                <w:rFonts w:eastAsia="MS Mincho;MS Gothic"/>
              </w:rPr>
            </w:pPr>
            <w:r w:rsidRPr="00394299">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4676F251" w14:textId="7FC59769" w:rsidR="00360D57" w:rsidRPr="00394299" w:rsidRDefault="00817EB2" w:rsidP="00394299">
            <w:pPr>
              <w:jc w:val="both"/>
              <w:rPr>
                <w:rFonts w:eastAsia="MS Mincho;MS Gothic"/>
              </w:rPr>
            </w:pPr>
            <w:r w:rsidRPr="00394299">
              <w:rPr>
                <w:szCs w:val="24"/>
                <w:lang w:eastAsia="en-US"/>
              </w:rPr>
              <w:t>Plėtoti partnerystes, atliepiančias miesto prioritetą „Darni bendruomenė, kurianti miesto kultūrą”</w:t>
            </w:r>
          </w:p>
        </w:tc>
        <w:tc>
          <w:tcPr>
            <w:tcW w:w="1743" w:type="dxa"/>
            <w:gridSpan w:val="2"/>
            <w:tcBorders>
              <w:top w:val="single" w:sz="4" w:space="0" w:color="000000"/>
              <w:left w:val="single" w:sz="4" w:space="0" w:color="000000"/>
              <w:bottom w:val="single" w:sz="4" w:space="0" w:color="000000"/>
            </w:tcBorders>
            <w:shd w:val="clear" w:color="auto" w:fill="auto"/>
          </w:tcPr>
          <w:p w14:paraId="5C3ADC8C" w14:textId="150162B4" w:rsidR="00360D57" w:rsidRPr="00394299" w:rsidRDefault="00360D57" w:rsidP="00421C2A">
            <w:pPr>
              <w:jc w:val="both"/>
              <w:rPr>
                <w:rFonts w:eastAsia="MS Mincho;MS Gothic"/>
              </w:rPr>
            </w:pPr>
            <w:r w:rsidRPr="00394299">
              <w:rPr>
                <w:rFonts w:eastAsia="MS Mincho;MS Gothic"/>
              </w:rPr>
              <w:t>Direktor</w:t>
            </w:r>
            <w:r w:rsidR="00421C2A">
              <w:rPr>
                <w:rFonts w:eastAsia="MS Mincho;MS Gothic"/>
              </w:rPr>
              <w:t>ius</w:t>
            </w:r>
          </w:p>
        </w:tc>
        <w:tc>
          <w:tcPr>
            <w:tcW w:w="2828" w:type="dxa"/>
            <w:tcBorders>
              <w:top w:val="single" w:sz="4" w:space="0" w:color="000000"/>
              <w:left w:val="single" w:sz="4" w:space="0" w:color="000000"/>
              <w:bottom w:val="single" w:sz="4" w:space="0" w:color="000000"/>
            </w:tcBorders>
            <w:shd w:val="clear" w:color="auto" w:fill="auto"/>
          </w:tcPr>
          <w:p w14:paraId="592BDFDE" w14:textId="662E6087" w:rsidR="00360D57" w:rsidRPr="00394299" w:rsidRDefault="00360D57" w:rsidP="00394299">
            <w:pPr>
              <w:jc w:val="both"/>
              <w:rPr>
                <w:bCs/>
                <w:lang w:eastAsia="lt-LT"/>
              </w:rPr>
            </w:pPr>
            <w:r w:rsidRPr="00394299">
              <w:rPr>
                <w:bCs/>
                <w:lang w:eastAsia="lt-LT"/>
              </w:rPr>
              <w:t>Bendradarbiavimo sutarčių skaičius per metus.</w:t>
            </w:r>
          </w:p>
        </w:tc>
        <w:tc>
          <w:tcPr>
            <w:tcW w:w="763" w:type="dxa"/>
            <w:tcBorders>
              <w:top w:val="single" w:sz="4" w:space="0" w:color="000000"/>
              <w:left w:val="single" w:sz="4" w:space="0" w:color="000000"/>
              <w:bottom w:val="single" w:sz="4" w:space="0" w:color="000000"/>
            </w:tcBorders>
            <w:shd w:val="clear" w:color="auto" w:fill="auto"/>
          </w:tcPr>
          <w:p w14:paraId="03382EE7" w14:textId="51F01EB6"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1D6C12EF" w14:textId="771B8E49" w:rsidR="00360D57" w:rsidRDefault="009F0679" w:rsidP="00360D57">
            <w:pPr>
              <w:snapToGrid w:val="0"/>
              <w:jc w:val="center"/>
            </w:pPr>
            <w:r>
              <w:rPr>
                <w:rFonts w:eastAsia="MS Mincho;MS Gothic"/>
              </w:rPr>
              <w:t>16</w:t>
            </w:r>
          </w:p>
        </w:tc>
        <w:tc>
          <w:tcPr>
            <w:tcW w:w="1275" w:type="dxa"/>
            <w:tcBorders>
              <w:top w:val="single" w:sz="4" w:space="0" w:color="000000"/>
              <w:left w:val="single" w:sz="4" w:space="0" w:color="000000"/>
              <w:bottom w:val="single" w:sz="4" w:space="0" w:color="000000"/>
            </w:tcBorders>
            <w:shd w:val="clear" w:color="auto" w:fill="auto"/>
          </w:tcPr>
          <w:p w14:paraId="561F2B73" w14:textId="06CB9F4F" w:rsidR="00360D57" w:rsidRDefault="009F0679" w:rsidP="009F0679">
            <w:pPr>
              <w:snapToGrid w:val="0"/>
              <w:jc w:val="center"/>
              <w:rPr>
                <w:rFonts w:eastAsia="MS Mincho;MS Gothic"/>
              </w:rPr>
            </w:pPr>
            <w:r>
              <w:rPr>
                <w:rFonts w:eastAsia="MS Mincho;MS Gothic"/>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D2B658" w14:textId="07C7FF1B"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1A8A0EC6" w14:textId="77777777" w:rsidTr="00E552F1">
        <w:trPr>
          <w:jc w:val="center"/>
        </w:trPr>
        <w:tc>
          <w:tcPr>
            <w:tcW w:w="531" w:type="dxa"/>
            <w:tcBorders>
              <w:top w:val="single" w:sz="4" w:space="0" w:color="auto"/>
              <w:left w:val="single" w:sz="4" w:space="0" w:color="000000"/>
              <w:bottom w:val="single" w:sz="4" w:space="0" w:color="000000"/>
            </w:tcBorders>
            <w:shd w:val="clear" w:color="auto" w:fill="DEEAF6"/>
          </w:tcPr>
          <w:p w14:paraId="19B5884A" w14:textId="0E13EA4A" w:rsidR="00360D57" w:rsidRPr="0079544E" w:rsidRDefault="00360D57" w:rsidP="00360D57">
            <w:pPr>
              <w:snapToGrid w:val="0"/>
              <w:jc w:val="center"/>
              <w:rPr>
                <w:rFonts w:eastAsia="MS Mincho;MS Gothic"/>
                <w:bCs/>
                <w:lang w:eastAsia="lt-LT"/>
              </w:rPr>
            </w:pPr>
            <w:r w:rsidRPr="0079544E">
              <w:rPr>
                <w:rFonts w:eastAsia="MS Mincho;MS Gothic"/>
                <w:bCs/>
                <w:lang w:eastAsia="lt-LT"/>
              </w:rPr>
              <w:t>03</w:t>
            </w:r>
          </w:p>
        </w:tc>
        <w:tc>
          <w:tcPr>
            <w:tcW w:w="537" w:type="dxa"/>
            <w:tcBorders>
              <w:top w:val="single" w:sz="4" w:space="0" w:color="auto"/>
              <w:left w:val="single" w:sz="4" w:space="0" w:color="000000"/>
              <w:bottom w:val="single" w:sz="4" w:space="0" w:color="000000"/>
            </w:tcBorders>
            <w:shd w:val="clear" w:color="auto" w:fill="DBDBDB"/>
          </w:tcPr>
          <w:p w14:paraId="643A32F5" w14:textId="2D0FD820" w:rsidR="00360D57" w:rsidRPr="0079544E" w:rsidRDefault="00360D57" w:rsidP="00360D57">
            <w:pPr>
              <w:snapToGrid w:val="0"/>
              <w:jc w:val="center"/>
              <w:rPr>
                <w:bCs/>
                <w:lang w:eastAsia="lt-LT"/>
              </w:rPr>
            </w:pPr>
            <w:r w:rsidRPr="0079544E">
              <w:rPr>
                <w:bCs/>
                <w:lang w:eastAsia="lt-LT"/>
              </w:rPr>
              <w:t>01</w:t>
            </w:r>
          </w:p>
        </w:tc>
        <w:tc>
          <w:tcPr>
            <w:tcW w:w="864" w:type="dxa"/>
            <w:tcBorders>
              <w:top w:val="single" w:sz="4" w:space="0" w:color="auto"/>
              <w:left w:val="single" w:sz="4" w:space="0" w:color="000000"/>
              <w:bottom w:val="single" w:sz="4" w:space="0" w:color="000000"/>
            </w:tcBorders>
            <w:shd w:val="clear" w:color="auto" w:fill="C5E0B3"/>
          </w:tcPr>
          <w:p w14:paraId="27C1C410" w14:textId="53E302CA" w:rsidR="00360D57" w:rsidRPr="00394299" w:rsidRDefault="00360D57" w:rsidP="00394299">
            <w:pPr>
              <w:snapToGrid w:val="0"/>
              <w:jc w:val="both"/>
              <w:rPr>
                <w:bCs/>
                <w:lang w:eastAsia="lt-LT"/>
              </w:rPr>
            </w:pPr>
            <w:r w:rsidRPr="00394299">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4F8B523C" w14:textId="0711250E" w:rsidR="00360D57" w:rsidRPr="00394299" w:rsidRDefault="00360D57" w:rsidP="00394299">
            <w:pPr>
              <w:jc w:val="both"/>
              <w:rPr>
                <w:rFonts w:eastAsia="MS Mincho;MS Gothic"/>
              </w:rPr>
            </w:pPr>
            <w:r w:rsidRPr="00394299">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2EDE9905" w14:textId="09BCAF19" w:rsidR="00360D57" w:rsidRPr="00394299" w:rsidRDefault="00817EB2" w:rsidP="00394299">
            <w:pPr>
              <w:jc w:val="both"/>
              <w:rPr>
                <w:rFonts w:eastAsia="MS Mincho;MS Gothic"/>
              </w:rPr>
            </w:pPr>
            <w:r w:rsidRPr="00394299">
              <w:rPr>
                <w:szCs w:val="24"/>
                <w:lang w:eastAsia="en-US"/>
              </w:rPr>
              <w:t>Plėtoti bendradarbiavimą su verslo organizacijomis, siekiant stiprinti švietimo ir verslo bendrystę</w:t>
            </w:r>
          </w:p>
        </w:tc>
        <w:tc>
          <w:tcPr>
            <w:tcW w:w="1743" w:type="dxa"/>
            <w:gridSpan w:val="2"/>
            <w:tcBorders>
              <w:top w:val="single" w:sz="4" w:space="0" w:color="000000"/>
              <w:left w:val="single" w:sz="4" w:space="0" w:color="000000"/>
              <w:bottom w:val="single" w:sz="4" w:space="0" w:color="000000"/>
            </w:tcBorders>
            <w:shd w:val="clear" w:color="auto" w:fill="auto"/>
          </w:tcPr>
          <w:p w14:paraId="2CA12AC3" w14:textId="304CD43E" w:rsidR="00360D57" w:rsidRPr="00394299" w:rsidRDefault="00360D57" w:rsidP="00421C2A">
            <w:pPr>
              <w:jc w:val="both"/>
              <w:rPr>
                <w:rFonts w:eastAsia="MS Mincho;MS Gothic"/>
              </w:rPr>
            </w:pPr>
            <w:r w:rsidRPr="00394299">
              <w:rPr>
                <w:rFonts w:eastAsia="MS Mincho;MS Gothic"/>
              </w:rPr>
              <w:t>Direktor</w:t>
            </w:r>
            <w:r w:rsidR="00421C2A">
              <w:rPr>
                <w:rFonts w:eastAsia="MS Mincho;MS Gothic"/>
              </w:rPr>
              <w:t>ius</w:t>
            </w:r>
            <w:r w:rsidRPr="00394299">
              <w:rPr>
                <w:rFonts w:eastAsia="MS Mincho;MS Gothic"/>
              </w:rPr>
              <w:t xml:space="preserve"> </w:t>
            </w:r>
          </w:p>
        </w:tc>
        <w:tc>
          <w:tcPr>
            <w:tcW w:w="2828" w:type="dxa"/>
            <w:tcBorders>
              <w:top w:val="single" w:sz="4" w:space="0" w:color="000000"/>
              <w:left w:val="single" w:sz="4" w:space="0" w:color="000000"/>
              <w:bottom w:val="single" w:sz="4" w:space="0" w:color="000000"/>
            </w:tcBorders>
            <w:shd w:val="clear" w:color="auto" w:fill="auto"/>
          </w:tcPr>
          <w:p w14:paraId="3DF23B6E" w14:textId="6D796BED" w:rsidR="00360D57" w:rsidRPr="00394299" w:rsidRDefault="00360D57" w:rsidP="00394299">
            <w:pPr>
              <w:jc w:val="both"/>
              <w:rPr>
                <w:bCs/>
                <w:lang w:eastAsia="lt-LT"/>
              </w:rPr>
            </w:pPr>
            <w:r w:rsidRPr="00394299">
              <w:rPr>
                <w:bCs/>
                <w:lang w:eastAsia="lt-LT"/>
              </w:rPr>
              <w:t>Bendradarbiavimo sutarčių skaičius per metus.</w:t>
            </w:r>
          </w:p>
        </w:tc>
        <w:tc>
          <w:tcPr>
            <w:tcW w:w="763" w:type="dxa"/>
            <w:tcBorders>
              <w:top w:val="single" w:sz="4" w:space="0" w:color="000000"/>
              <w:left w:val="single" w:sz="4" w:space="0" w:color="000000"/>
              <w:bottom w:val="single" w:sz="4" w:space="0" w:color="000000"/>
            </w:tcBorders>
            <w:shd w:val="clear" w:color="auto" w:fill="auto"/>
          </w:tcPr>
          <w:p w14:paraId="10DEB478" w14:textId="03D70CB4"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4ABE1A56" w14:textId="06BEB855" w:rsidR="00360D57" w:rsidRDefault="00360D57" w:rsidP="00360D57">
            <w:pPr>
              <w:snapToGrid w:val="0"/>
              <w:jc w:val="center"/>
            </w:pPr>
            <w:r>
              <w:rPr>
                <w:rFonts w:eastAsia="MS Mincho;MS Gothic"/>
              </w:rPr>
              <w:t>2</w:t>
            </w:r>
          </w:p>
        </w:tc>
        <w:tc>
          <w:tcPr>
            <w:tcW w:w="1275" w:type="dxa"/>
            <w:tcBorders>
              <w:top w:val="single" w:sz="4" w:space="0" w:color="000000"/>
              <w:left w:val="single" w:sz="4" w:space="0" w:color="000000"/>
              <w:bottom w:val="single" w:sz="4" w:space="0" w:color="000000"/>
            </w:tcBorders>
            <w:shd w:val="clear" w:color="auto" w:fill="auto"/>
          </w:tcPr>
          <w:p w14:paraId="7A053EAA" w14:textId="7247EB5A" w:rsidR="00360D57" w:rsidRDefault="009F0679"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41EF67" w14:textId="4D9BD7A7"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6ACD781B"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65ED84F" w14:textId="0418B85E" w:rsidR="00360D57" w:rsidRDefault="00360D57" w:rsidP="00360D57">
            <w:pPr>
              <w:snapToGrid w:val="0"/>
              <w:jc w:val="center"/>
              <w:rPr>
                <w:rFonts w:eastAsia="MS Mincho;MS Gothic"/>
                <w:b/>
                <w:bCs/>
                <w:lang w:eastAsia="lt-LT"/>
              </w:rPr>
            </w:pPr>
            <w:r>
              <w:rPr>
                <w:rFonts w:eastAsia="MS Mincho;MS Gothic"/>
                <w:b/>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4F9CFFED" w14:textId="2F5A8D40" w:rsidR="00360D57" w:rsidRDefault="00360D57" w:rsidP="00360D57">
            <w:pPr>
              <w:snapToGrid w:val="0"/>
              <w:jc w:val="center"/>
              <w:rPr>
                <w:b/>
                <w:bCs/>
                <w:lang w:eastAsia="lt-LT"/>
              </w:rPr>
            </w:pPr>
            <w:r>
              <w:rPr>
                <w:b/>
                <w:bCs/>
                <w:lang w:eastAsia="lt-LT"/>
              </w:rPr>
              <w:t>02</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18A9F35E" w14:textId="3DE2317D" w:rsidR="00360D57" w:rsidRPr="004275E1" w:rsidRDefault="00360D57" w:rsidP="00360D57">
            <w:pPr>
              <w:rPr>
                <w:rFonts w:eastAsia="MS Mincho;MS Gothic"/>
                <w:b/>
              </w:rPr>
            </w:pPr>
            <w:r w:rsidRPr="004275E1">
              <w:rPr>
                <w:rFonts w:eastAsia="Calibri"/>
                <w:b/>
                <w:bCs/>
                <w:szCs w:val="22"/>
              </w:rPr>
              <w:t>Kurti kiekvieno mokinio ugdymosi sėkmei palankią mokyklos aplinką</w:t>
            </w:r>
          </w:p>
        </w:tc>
        <w:tc>
          <w:tcPr>
            <w:tcW w:w="2828" w:type="dxa"/>
            <w:tcBorders>
              <w:top w:val="single" w:sz="4" w:space="0" w:color="000000"/>
              <w:left w:val="single" w:sz="4" w:space="0" w:color="000000"/>
              <w:bottom w:val="single" w:sz="4" w:space="0" w:color="000000"/>
              <w:right w:val="nil"/>
            </w:tcBorders>
            <w:shd w:val="clear" w:color="auto" w:fill="DBDBDB"/>
          </w:tcPr>
          <w:p w14:paraId="4AEA2D79" w14:textId="64DBB6D0" w:rsidR="00360D57" w:rsidRDefault="00360D57" w:rsidP="00360D57">
            <w:pPr>
              <w:rPr>
                <w:bCs/>
                <w:lang w:eastAsia="lt-LT"/>
              </w:rPr>
            </w:pPr>
            <w:r>
              <w:rPr>
                <w:rFonts w:eastAsia="Calibri"/>
                <w:bCs/>
                <w:szCs w:val="22"/>
              </w:rPr>
              <w:t xml:space="preserve">Sukurtų dinamiškų ir atvirų, mokiniams palankių ugdymosi aplinkų </w:t>
            </w:r>
            <w:r w:rsidRPr="008471FC">
              <w:rPr>
                <w:rFonts w:eastAsia="Calibri"/>
                <w:bCs/>
                <w:szCs w:val="22"/>
              </w:rPr>
              <w:t>skaičius</w:t>
            </w:r>
            <w:r w:rsidRPr="003A7175">
              <w:rPr>
                <w:rFonts w:eastAsia="Calibri"/>
                <w:bCs/>
                <w:strike/>
                <w:color w:val="FF0000"/>
                <w:szCs w:val="22"/>
              </w:rPr>
              <w:t xml:space="preserve"> </w:t>
            </w:r>
            <w:r w:rsidRPr="00B70814">
              <w:rPr>
                <w:rFonts w:eastAsia="Calibri"/>
                <w:bCs/>
                <w:szCs w:val="22"/>
              </w:rPr>
              <w:t>per metus</w:t>
            </w:r>
            <w:r>
              <w:rPr>
                <w:rFonts w:eastAsia="Calibri"/>
                <w:bCs/>
                <w:szCs w:val="22"/>
              </w:rPr>
              <w:t>.</w:t>
            </w:r>
          </w:p>
        </w:tc>
        <w:tc>
          <w:tcPr>
            <w:tcW w:w="763" w:type="dxa"/>
            <w:tcBorders>
              <w:top w:val="single" w:sz="4" w:space="0" w:color="000000"/>
              <w:left w:val="single" w:sz="4" w:space="0" w:color="000000"/>
              <w:bottom w:val="single" w:sz="4" w:space="0" w:color="000000"/>
              <w:right w:val="nil"/>
            </w:tcBorders>
            <w:shd w:val="clear" w:color="auto" w:fill="DBDBDB"/>
          </w:tcPr>
          <w:p w14:paraId="14DF4A02" w14:textId="64F2F981" w:rsidR="00360D57" w:rsidRDefault="00360D57" w:rsidP="00360D57">
            <w:pPr>
              <w:snapToGrid w:val="0"/>
              <w:jc w:val="center"/>
              <w:rPr>
                <w:rFonts w:eastAsia="MS Mincho;MS Gothic"/>
              </w:rPr>
            </w:pPr>
            <w:r>
              <w:rPr>
                <w:rFonts w:eastAsia="Calibri"/>
                <w:szCs w:val="22"/>
                <w:lang w:eastAsia="en-US"/>
              </w:rPr>
              <w:t>Vnt.</w:t>
            </w:r>
          </w:p>
        </w:tc>
        <w:tc>
          <w:tcPr>
            <w:tcW w:w="1229" w:type="dxa"/>
            <w:tcBorders>
              <w:top w:val="single" w:sz="4" w:space="0" w:color="000000"/>
              <w:left w:val="single" w:sz="4" w:space="0" w:color="000000"/>
              <w:bottom w:val="single" w:sz="4" w:space="0" w:color="000000"/>
              <w:right w:val="nil"/>
            </w:tcBorders>
            <w:shd w:val="clear" w:color="auto" w:fill="D5DCE4" w:themeFill="text2" w:themeFillTint="33"/>
          </w:tcPr>
          <w:p w14:paraId="5526FA67" w14:textId="60EDBDD7" w:rsidR="00360D57" w:rsidRDefault="009F0679" w:rsidP="00360D57">
            <w:pPr>
              <w:snapToGrid w:val="0"/>
              <w:jc w:val="center"/>
            </w:pPr>
            <w:r>
              <w:rPr>
                <w:rFonts w:eastAsia="MS Mincho;MS Gothic"/>
              </w:rPr>
              <w:t>3</w:t>
            </w:r>
          </w:p>
        </w:tc>
        <w:tc>
          <w:tcPr>
            <w:tcW w:w="1275" w:type="dxa"/>
            <w:tcBorders>
              <w:top w:val="single" w:sz="4" w:space="0" w:color="000000"/>
              <w:left w:val="single" w:sz="4" w:space="0" w:color="000000"/>
              <w:bottom w:val="single" w:sz="4" w:space="0" w:color="000000"/>
              <w:right w:val="nil"/>
            </w:tcBorders>
            <w:shd w:val="clear" w:color="auto" w:fill="D5DCE4" w:themeFill="text2" w:themeFillTint="33"/>
          </w:tcPr>
          <w:p w14:paraId="53612CCA" w14:textId="1B98C5D0" w:rsidR="00360D57" w:rsidRDefault="009F0679" w:rsidP="00360D57">
            <w:pPr>
              <w:snapToGrid w:val="0"/>
              <w:jc w:val="center"/>
              <w:rPr>
                <w:rFonts w:eastAsia="MS Mincho;MS Gothic"/>
              </w:rPr>
            </w:pPr>
            <w:r>
              <w:rPr>
                <w:rFonts w:eastAsia="MS Mincho;MS Gothic"/>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2002663" w14:textId="08A99455"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2D2B8ED5"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4FB234B9" w14:textId="261968EB" w:rsidR="00360D57" w:rsidRPr="00790A3E" w:rsidRDefault="00360D57" w:rsidP="00360D57">
            <w:pPr>
              <w:snapToGrid w:val="0"/>
              <w:jc w:val="center"/>
              <w:rPr>
                <w:rFonts w:eastAsia="MS Mincho;MS Gothic"/>
                <w:bCs/>
                <w:lang w:eastAsia="lt-LT"/>
              </w:rPr>
            </w:pPr>
            <w:r w:rsidRPr="00790A3E">
              <w:rPr>
                <w:rFonts w:eastAsia="MS Mincho;MS Gothic"/>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029D7FF7" w14:textId="60B4EAD5" w:rsidR="00360D57" w:rsidRPr="00790A3E" w:rsidRDefault="00360D57" w:rsidP="00360D57">
            <w:pPr>
              <w:snapToGrid w:val="0"/>
              <w:jc w:val="center"/>
              <w:rPr>
                <w:bCs/>
                <w:lang w:eastAsia="lt-LT"/>
              </w:rPr>
            </w:pPr>
            <w:r w:rsidRPr="00790A3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6F42E9A4" w14:textId="36BD45FD" w:rsidR="00360D57" w:rsidRPr="00790A3E" w:rsidRDefault="00360D57" w:rsidP="00360D57">
            <w:pPr>
              <w:snapToGrid w:val="0"/>
              <w:jc w:val="center"/>
              <w:rPr>
                <w:bCs/>
                <w:lang w:eastAsia="lt-LT"/>
              </w:rPr>
            </w:pPr>
            <w:r w:rsidRPr="00790A3E">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3D81C8A6" w14:textId="70A78BD8" w:rsidR="00360D57" w:rsidRPr="00394299" w:rsidRDefault="00481893" w:rsidP="00394299">
            <w:pPr>
              <w:jc w:val="both"/>
              <w:rPr>
                <w:rFonts w:eastAsia="MS Mincho;MS Gothic"/>
                <w:szCs w:val="24"/>
              </w:rPr>
            </w:pPr>
            <w:r w:rsidRPr="00394299">
              <w:rPr>
                <w:szCs w:val="24"/>
                <w:lang w:eastAsia="en-US"/>
              </w:rPr>
              <w:t>Kurti dinamiškas, kūrybiškumą ir saviraišką skatinančias edukacines erdves</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36FB5B2D" w14:textId="47FFEC26" w:rsidR="00360D57" w:rsidRPr="00394299" w:rsidRDefault="00360D57" w:rsidP="00394299">
            <w:pPr>
              <w:jc w:val="both"/>
              <w:rPr>
                <w:bCs/>
                <w:lang w:eastAsia="lt-LT"/>
              </w:rPr>
            </w:pPr>
            <w:r w:rsidRPr="00394299">
              <w:rPr>
                <w:bCs/>
                <w:lang w:eastAsia="lt-LT"/>
              </w:rPr>
              <w:t>Sukurtų edukacinių erdvių skaičius per metus</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63E5A324" w14:textId="18C8AFA0"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7BB07517" w14:textId="1434706C" w:rsidR="00360D57" w:rsidRDefault="009F1681" w:rsidP="00360D57">
            <w:pPr>
              <w:snapToGrid w:val="0"/>
              <w:jc w:val="center"/>
            </w:pPr>
            <w:r>
              <w:t>3</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3B88EB77" w14:textId="3AC9A332" w:rsidR="00360D57" w:rsidRDefault="009F1681" w:rsidP="00360D57">
            <w:pPr>
              <w:snapToGrid w:val="0"/>
              <w:jc w:val="center"/>
              <w:rPr>
                <w:rFonts w:eastAsia="MS Mincho;MS Gothic"/>
              </w:rPr>
            </w:pPr>
            <w:r>
              <w:rPr>
                <w:rFonts w:eastAsia="MS Mincho;MS Gothic"/>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EBE14AB" w14:textId="065B7A60"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570C2538"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5901C894" w14:textId="316C7F83" w:rsidR="00360D57" w:rsidRPr="0079544E" w:rsidRDefault="00360D57" w:rsidP="00360D57">
            <w:pPr>
              <w:snapToGrid w:val="0"/>
              <w:jc w:val="center"/>
              <w:rPr>
                <w:rFonts w:eastAsia="MS Mincho;MS Gothic"/>
                <w:bCs/>
                <w:lang w:eastAsia="lt-LT"/>
              </w:rPr>
            </w:pPr>
            <w:r w:rsidRPr="0079544E">
              <w:rPr>
                <w:rFonts w:eastAsia="MS Mincho;MS Gothic"/>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3478AE68" w14:textId="2A6496F0"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14C7A10D" w14:textId="6FFF4090"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497A3E52" w14:textId="346F5A13" w:rsidR="00360D57" w:rsidRDefault="00360D57" w:rsidP="00360D57">
            <w:pPr>
              <w:rPr>
                <w:rFonts w:eastAsia="MS Mincho;MS Gothic"/>
              </w:rPr>
            </w:pPr>
            <w:r>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71B5BE61" w14:textId="22103E52" w:rsidR="00360D57" w:rsidRPr="00394299" w:rsidRDefault="005937EA" w:rsidP="00394299">
            <w:pPr>
              <w:jc w:val="both"/>
              <w:rPr>
                <w:rFonts w:eastAsia="MS Mincho;MS Gothic"/>
              </w:rPr>
            </w:pPr>
            <w:r w:rsidRPr="00394299">
              <w:rPr>
                <w:rFonts w:eastAsia="MS Mincho;MS Gothic"/>
              </w:rPr>
              <w:t>Atlikti remontą kabinetuose</w:t>
            </w:r>
            <w:r w:rsidR="009F1681" w:rsidRPr="00394299">
              <w:rPr>
                <w:rFonts w:eastAsia="MS Mincho;MS Gothic"/>
              </w:rPr>
              <w:t xml:space="preserve"> Nr.26,28,30,34,4</w:t>
            </w:r>
            <w:r w:rsidRPr="00394299">
              <w:rPr>
                <w:rFonts w:eastAsia="MS Mincho;MS Gothic"/>
              </w:rPr>
              <w:t>, pakeičiant naujus baldus</w:t>
            </w:r>
          </w:p>
        </w:tc>
        <w:tc>
          <w:tcPr>
            <w:tcW w:w="1743" w:type="dxa"/>
            <w:gridSpan w:val="2"/>
            <w:tcBorders>
              <w:top w:val="single" w:sz="4" w:space="0" w:color="000000"/>
              <w:left w:val="single" w:sz="4" w:space="0" w:color="000000"/>
              <w:bottom w:val="single" w:sz="4" w:space="0" w:color="000000"/>
            </w:tcBorders>
            <w:shd w:val="clear" w:color="auto" w:fill="auto"/>
          </w:tcPr>
          <w:p w14:paraId="64559356" w14:textId="581C55E5" w:rsidR="00360D57" w:rsidRPr="00394299" w:rsidRDefault="00360D57" w:rsidP="00421C2A">
            <w:pPr>
              <w:jc w:val="both"/>
              <w:rPr>
                <w:rFonts w:eastAsia="MS Mincho;MS Gothic"/>
              </w:rPr>
            </w:pPr>
            <w:r w:rsidRPr="00394299">
              <w:rPr>
                <w:rFonts w:eastAsia="MS Mincho;MS Gothic"/>
              </w:rPr>
              <w:t>Direktor</w:t>
            </w:r>
            <w:r w:rsidR="00421C2A">
              <w:rPr>
                <w:rFonts w:eastAsia="MS Mincho;MS Gothic"/>
              </w:rPr>
              <w:t>ius</w:t>
            </w:r>
            <w:r w:rsidRPr="00394299">
              <w:rPr>
                <w:rFonts w:eastAsia="MS Mincho;MS Gothic"/>
              </w:rPr>
              <w:t xml:space="preserve"> , Direktoriaus pavaduotojas ūkio reikalams</w:t>
            </w:r>
          </w:p>
        </w:tc>
        <w:tc>
          <w:tcPr>
            <w:tcW w:w="2828" w:type="dxa"/>
            <w:tcBorders>
              <w:top w:val="single" w:sz="4" w:space="0" w:color="000000"/>
              <w:left w:val="single" w:sz="4" w:space="0" w:color="000000"/>
              <w:bottom w:val="single" w:sz="4" w:space="0" w:color="000000"/>
            </w:tcBorders>
            <w:shd w:val="clear" w:color="auto" w:fill="auto"/>
          </w:tcPr>
          <w:p w14:paraId="42022D13" w14:textId="1CB9102A" w:rsidR="00360D57" w:rsidRPr="00394299" w:rsidRDefault="00360D57" w:rsidP="00394299">
            <w:pPr>
              <w:jc w:val="both"/>
              <w:rPr>
                <w:bCs/>
                <w:lang w:eastAsia="lt-LT"/>
              </w:rPr>
            </w:pPr>
            <w:r w:rsidRPr="00394299">
              <w:rPr>
                <w:rFonts w:eastAsia="MS Mincho;MS Gothic"/>
              </w:rPr>
              <w:t xml:space="preserve">Įrengtų funkcionalių, </w:t>
            </w:r>
            <w:r w:rsidRPr="00394299">
              <w:rPr>
                <w:bCs/>
                <w:lang w:eastAsia="lt-LT"/>
              </w:rPr>
              <w:t>higienos normas atitinkančių kabinetų skaičius per metus</w:t>
            </w:r>
          </w:p>
        </w:tc>
        <w:tc>
          <w:tcPr>
            <w:tcW w:w="763" w:type="dxa"/>
            <w:tcBorders>
              <w:top w:val="single" w:sz="4" w:space="0" w:color="000000"/>
              <w:left w:val="single" w:sz="4" w:space="0" w:color="000000"/>
              <w:bottom w:val="single" w:sz="4" w:space="0" w:color="000000"/>
            </w:tcBorders>
            <w:shd w:val="clear" w:color="auto" w:fill="auto"/>
          </w:tcPr>
          <w:p w14:paraId="6887FBC8" w14:textId="2BE5BBA6"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43D3053E" w14:textId="5F6D46B0" w:rsidR="00360D57" w:rsidRDefault="005937EA" w:rsidP="00360D57">
            <w:pPr>
              <w:snapToGrid w:val="0"/>
              <w:jc w:val="center"/>
            </w:pPr>
            <w:r>
              <w:t>3</w:t>
            </w:r>
          </w:p>
        </w:tc>
        <w:tc>
          <w:tcPr>
            <w:tcW w:w="1275" w:type="dxa"/>
            <w:tcBorders>
              <w:top w:val="single" w:sz="4" w:space="0" w:color="000000"/>
              <w:left w:val="single" w:sz="4" w:space="0" w:color="000000"/>
              <w:bottom w:val="single" w:sz="4" w:space="0" w:color="000000"/>
            </w:tcBorders>
            <w:shd w:val="clear" w:color="auto" w:fill="auto"/>
          </w:tcPr>
          <w:p w14:paraId="117CF058" w14:textId="4A51EB51" w:rsidR="00360D57" w:rsidRDefault="004A336E" w:rsidP="00360D57">
            <w:pPr>
              <w:snapToGrid w:val="0"/>
              <w:jc w:val="center"/>
              <w:rPr>
                <w:rFonts w:eastAsia="MS Mincho;MS Gothic"/>
              </w:rPr>
            </w:pPr>
            <w:r>
              <w:rPr>
                <w:rFonts w:eastAsia="MS Mincho;MS Gothic"/>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1D2B20" w14:textId="07AE0361" w:rsidR="00360D57" w:rsidRDefault="00360D57" w:rsidP="004A336E">
            <w:pPr>
              <w:snapToGrid w:val="0"/>
              <w:jc w:val="center"/>
              <w:rPr>
                <w:rFonts w:eastAsia="MS Mincho;MS Gothic"/>
              </w:rPr>
            </w:pPr>
            <w:r>
              <w:rPr>
                <w:rFonts w:eastAsia="MS Mincho;MS Gothic"/>
              </w:rPr>
              <w:t>202</w:t>
            </w:r>
            <w:r w:rsidR="006B3D6F">
              <w:rPr>
                <w:rFonts w:eastAsia="MS Mincho;MS Gothic"/>
              </w:rPr>
              <w:t>6</w:t>
            </w:r>
            <w:r>
              <w:rPr>
                <w:rFonts w:eastAsia="MS Mincho;MS Gothic"/>
              </w:rPr>
              <w:t>-0</w:t>
            </w:r>
            <w:r w:rsidR="004A336E">
              <w:rPr>
                <w:rFonts w:eastAsia="MS Mincho;MS Gothic"/>
              </w:rPr>
              <w:t>6</w:t>
            </w:r>
            <w:r>
              <w:rPr>
                <w:rFonts w:eastAsia="MS Mincho;MS Gothic"/>
              </w:rPr>
              <w:t>-</w:t>
            </w:r>
            <w:r w:rsidR="004A336E">
              <w:rPr>
                <w:rFonts w:eastAsia="MS Mincho;MS Gothic"/>
              </w:rPr>
              <w:t>23- 2026-08-31</w:t>
            </w:r>
          </w:p>
        </w:tc>
      </w:tr>
      <w:tr w:rsidR="009F1681" w14:paraId="4F951652"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5D069DA" w14:textId="06AAE59D" w:rsidR="009F1681" w:rsidRPr="0079544E" w:rsidRDefault="009F1681" w:rsidP="009F1681">
            <w:pPr>
              <w:snapToGrid w:val="0"/>
              <w:jc w:val="center"/>
              <w:rPr>
                <w:rFonts w:eastAsia="MS Mincho;MS Gothic"/>
                <w:bCs/>
                <w:lang w:eastAsia="lt-LT"/>
              </w:rPr>
            </w:pPr>
            <w:r w:rsidRPr="0079544E">
              <w:rPr>
                <w:rFonts w:eastAsia="MS Mincho;MS Gothic"/>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777982EB" w14:textId="65376A76" w:rsidR="009F1681" w:rsidRPr="0079544E" w:rsidRDefault="009F1681" w:rsidP="009F1681">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0BA07074" w14:textId="19FC1413" w:rsidR="009F1681" w:rsidRPr="0079544E" w:rsidRDefault="009F1681" w:rsidP="009F1681">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2506C804" w14:textId="47FB234B" w:rsidR="009F1681" w:rsidRDefault="009F1681" w:rsidP="009F1681">
            <w:pPr>
              <w:rPr>
                <w:rFonts w:eastAsia="MS Mincho;MS Gothic"/>
              </w:rPr>
            </w:pPr>
            <w:r>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38B23B87" w14:textId="2CA2EF78" w:rsidR="009702E7" w:rsidRPr="00394299" w:rsidRDefault="009702E7" w:rsidP="00394299">
            <w:pPr>
              <w:spacing w:before="100" w:beforeAutospacing="1" w:after="100" w:afterAutospacing="1"/>
              <w:ind w:left="12" w:hanging="12"/>
              <w:jc w:val="both"/>
              <w:rPr>
                <w:szCs w:val="24"/>
                <w:lang w:eastAsia="en-US"/>
              </w:rPr>
            </w:pPr>
            <w:r w:rsidRPr="00394299">
              <w:rPr>
                <w:szCs w:val="24"/>
                <w:lang w:eastAsia="en-US"/>
              </w:rPr>
              <w:t>Įrengti funkcionalią lauko erdvę sportinėms ir edukacinėms veikloms.</w:t>
            </w:r>
          </w:p>
          <w:p w14:paraId="10340BEF" w14:textId="5AC7A92E" w:rsidR="009F1681" w:rsidRPr="00394299" w:rsidRDefault="009F1681" w:rsidP="00394299">
            <w:pPr>
              <w:jc w:val="both"/>
              <w:rPr>
                <w:rFonts w:eastAsia="MS Mincho;MS Gothic"/>
              </w:rPr>
            </w:pPr>
          </w:p>
        </w:tc>
        <w:tc>
          <w:tcPr>
            <w:tcW w:w="1743" w:type="dxa"/>
            <w:gridSpan w:val="2"/>
            <w:tcBorders>
              <w:top w:val="single" w:sz="4" w:space="0" w:color="000000"/>
              <w:left w:val="single" w:sz="4" w:space="0" w:color="000000"/>
              <w:bottom w:val="single" w:sz="4" w:space="0" w:color="000000"/>
            </w:tcBorders>
            <w:shd w:val="clear" w:color="auto" w:fill="auto"/>
          </w:tcPr>
          <w:p w14:paraId="37BA986E" w14:textId="3FFBAFAD" w:rsidR="009F1681" w:rsidRPr="00394299" w:rsidRDefault="009F1681" w:rsidP="00394299">
            <w:pPr>
              <w:jc w:val="both"/>
              <w:rPr>
                <w:rFonts w:eastAsia="MS Mincho;MS Gothic"/>
              </w:rPr>
            </w:pPr>
            <w:r w:rsidRPr="00394299">
              <w:rPr>
                <w:rFonts w:eastAsia="MS Mincho;MS Gothic"/>
              </w:rPr>
              <w:t>Direktoriaus pavaduotojas ūkio reikalams</w:t>
            </w:r>
          </w:p>
        </w:tc>
        <w:tc>
          <w:tcPr>
            <w:tcW w:w="2828" w:type="dxa"/>
            <w:tcBorders>
              <w:top w:val="single" w:sz="4" w:space="0" w:color="000000"/>
              <w:left w:val="single" w:sz="4" w:space="0" w:color="000000"/>
              <w:bottom w:val="single" w:sz="4" w:space="0" w:color="000000"/>
            </w:tcBorders>
            <w:shd w:val="clear" w:color="auto" w:fill="auto"/>
          </w:tcPr>
          <w:p w14:paraId="0C768E2E" w14:textId="55DE18B7" w:rsidR="009F1681" w:rsidRPr="00394299" w:rsidRDefault="009F1681" w:rsidP="00394299">
            <w:pPr>
              <w:jc w:val="both"/>
              <w:rPr>
                <w:bCs/>
                <w:lang w:eastAsia="lt-LT"/>
              </w:rPr>
            </w:pPr>
            <w:r w:rsidRPr="00394299">
              <w:rPr>
                <w:rFonts w:eastAsia="MS Mincho;MS Gothic"/>
              </w:rPr>
              <w:t>Įrengtų funkcionalių sportinės veiklos lauko erdvių kaičius</w:t>
            </w:r>
          </w:p>
        </w:tc>
        <w:tc>
          <w:tcPr>
            <w:tcW w:w="763" w:type="dxa"/>
            <w:tcBorders>
              <w:top w:val="single" w:sz="4" w:space="0" w:color="000000"/>
              <w:left w:val="single" w:sz="4" w:space="0" w:color="000000"/>
              <w:bottom w:val="single" w:sz="4" w:space="0" w:color="000000"/>
            </w:tcBorders>
            <w:shd w:val="clear" w:color="auto" w:fill="auto"/>
          </w:tcPr>
          <w:p w14:paraId="3B392280" w14:textId="3E5F9FA7" w:rsidR="009F1681" w:rsidRDefault="009F1681" w:rsidP="009F1681">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19ED4D49" w14:textId="27175B30" w:rsidR="009F1681" w:rsidRDefault="009F1681" w:rsidP="009F1681">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3FBAB99E" w14:textId="461206CC" w:rsidR="009F1681" w:rsidRDefault="009F1681" w:rsidP="009F1681">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6FC2E7" w14:textId="18CDD433" w:rsidR="009F1681" w:rsidRDefault="009F1681" w:rsidP="009F1681">
            <w:pPr>
              <w:snapToGrid w:val="0"/>
              <w:jc w:val="center"/>
              <w:rPr>
                <w:rFonts w:eastAsia="MS Mincho;MS Gothic"/>
              </w:rPr>
            </w:pPr>
            <w:r>
              <w:rPr>
                <w:rFonts w:eastAsia="MS Mincho;MS Gothic"/>
              </w:rPr>
              <w:t>2026-07,08 mėn.</w:t>
            </w:r>
          </w:p>
        </w:tc>
      </w:tr>
      <w:tr w:rsidR="00360D57" w14:paraId="1D9594DA"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17F9E13" w14:textId="4001C29B" w:rsidR="00360D57" w:rsidRPr="004275E1" w:rsidRDefault="00360D57" w:rsidP="00360D57">
            <w:pPr>
              <w:snapToGrid w:val="0"/>
              <w:jc w:val="center"/>
              <w:rPr>
                <w:rFonts w:eastAsia="MS Mincho;MS Gothic"/>
                <w:bCs/>
                <w:lang w:eastAsia="lt-LT"/>
              </w:rPr>
            </w:pPr>
            <w:r w:rsidRPr="004275E1">
              <w:rPr>
                <w:rFonts w:eastAsia="MS Mincho;MS Gothic"/>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17E00018" w14:textId="1AC47BE1" w:rsidR="00360D57" w:rsidRPr="004275E1" w:rsidRDefault="00360D57" w:rsidP="00360D57">
            <w:pPr>
              <w:snapToGrid w:val="0"/>
              <w:jc w:val="center"/>
              <w:rPr>
                <w:bCs/>
                <w:lang w:eastAsia="lt-LT"/>
              </w:rPr>
            </w:pPr>
            <w:r w:rsidRPr="004275E1">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07704D40" w14:textId="4F614315" w:rsidR="00360D57" w:rsidRPr="004275E1" w:rsidRDefault="00360D57" w:rsidP="00360D57">
            <w:pPr>
              <w:snapToGrid w:val="0"/>
              <w:jc w:val="center"/>
              <w:rPr>
                <w:bCs/>
                <w:lang w:eastAsia="lt-LT"/>
              </w:rPr>
            </w:pPr>
            <w:r w:rsidRPr="004275E1">
              <w:rPr>
                <w:bCs/>
                <w:lang w:eastAsia="lt-LT"/>
              </w:rPr>
              <w:t>02</w:t>
            </w:r>
          </w:p>
        </w:tc>
        <w:tc>
          <w:tcPr>
            <w:tcW w:w="5576" w:type="dxa"/>
            <w:gridSpan w:val="4"/>
            <w:tcBorders>
              <w:top w:val="single" w:sz="4" w:space="0" w:color="000000"/>
              <w:left w:val="single" w:sz="4" w:space="0" w:color="000000"/>
              <w:bottom w:val="single" w:sz="4" w:space="0" w:color="000000"/>
            </w:tcBorders>
            <w:shd w:val="clear" w:color="auto" w:fill="C5E0B3" w:themeFill="accent6" w:themeFillTint="66"/>
          </w:tcPr>
          <w:p w14:paraId="2980A9BF" w14:textId="4C603BA8" w:rsidR="00360D57" w:rsidRPr="00394299" w:rsidRDefault="009F1681" w:rsidP="00394299">
            <w:pPr>
              <w:jc w:val="both"/>
              <w:rPr>
                <w:rFonts w:eastAsia="MS Mincho;MS Gothic"/>
              </w:rPr>
            </w:pPr>
            <w:r w:rsidRPr="00394299">
              <w:rPr>
                <w:szCs w:val="24"/>
                <w:lang w:eastAsia="en-US"/>
              </w:rPr>
              <w:t>Atnaujinti mokyklos erdves, užtikrinant higienos normų laikymąsi</w:t>
            </w:r>
            <w:r w:rsidR="00360D57" w:rsidRPr="00394299">
              <w:rPr>
                <w:rFonts w:eastAsia="Calibri"/>
                <w:bCs/>
                <w:szCs w:val="24"/>
                <w:lang w:eastAsia="en-US"/>
              </w:rPr>
              <w:t>.</w:t>
            </w:r>
          </w:p>
        </w:tc>
        <w:tc>
          <w:tcPr>
            <w:tcW w:w="2828" w:type="dxa"/>
            <w:tcBorders>
              <w:top w:val="single" w:sz="4" w:space="0" w:color="000000"/>
              <w:left w:val="single" w:sz="4" w:space="0" w:color="000000"/>
              <w:bottom w:val="single" w:sz="4" w:space="0" w:color="000000"/>
            </w:tcBorders>
            <w:shd w:val="clear" w:color="auto" w:fill="C5E0B3" w:themeFill="accent6" w:themeFillTint="66"/>
          </w:tcPr>
          <w:p w14:paraId="47FCCFB1" w14:textId="0229FE4A" w:rsidR="00360D57" w:rsidRPr="00394299" w:rsidRDefault="00360D57" w:rsidP="00394299">
            <w:pPr>
              <w:jc w:val="both"/>
              <w:rPr>
                <w:bCs/>
                <w:lang w:eastAsia="lt-LT"/>
              </w:rPr>
            </w:pPr>
            <w:r w:rsidRPr="00394299">
              <w:rPr>
                <w:bCs/>
                <w:lang w:eastAsia="lt-LT"/>
              </w:rPr>
              <w:t>Atnaujintų, pertvarkytų mokyklos erdvių skaičius per metus</w:t>
            </w:r>
          </w:p>
        </w:tc>
        <w:tc>
          <w:tcPr>
            <w:tcW w:w="763" w:type="dxa"/>
            <w:tcBorders>
              <w:top w:val="single" w:sz="4" w:space="0" w:color="000000"/>
              <w:left w:val="single" w:sz="4" w:space="0" w:color="000000"/>
              <w:bottom w:val="single" w:sz="4" w:space="0" w:color="000000"/>
            </w:tcBorders>
            <w:shd w:val="clear" w:color="auto" w:fill="C5E0B3" w:themeFill="accent6" w:themeFillTint="66"/>
          </w:tcPr>
          <w:p w14:paraId="48B881D5" w14:textId="2AA9B1D4"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C5E0B3" w:themeFill="accent6" w:themeFillTint="66"/>
          </w:tcPr>
          <w:p w14:paraId="69599B9F" w14:textId="25825B52" w:rsidR="00360D57" w:rsidRDefault="009702E7" w:rsidP="00360D57">
            <w:pPr>
              <w:snapToGrid w:val="0"/>
              <w:jc w:val="center"/>
            </w:pPr>
            <w:r>
              <w:t>2</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2DB41B66" w14:textId="14F624D8" w:rsidR="00360D57" w:rsidRDefault="009702E7" w:rsidP="00360D57">
            <w:pPr>
              <w:snapToGrid w:val="0"/>
              <w:jc w:val="center"/>
              <w:rPr>
                <w:rFonts w:eastAsia="MS Mincho;MS Gothic"/>
              </w:rPr>
            </w:pPr>
            <w:r>
              <w:rPr>
                <w:rFonts w:eastAsia="MS Mincho;MS Gothic"/>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8BDC76" w14:textId="3101490C"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480F22D7"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4B7B418" w14:textId="769AE342" w:rsidR="00360D57" w:rsidRPr="0079544E" w:rsidRDefault="00360D57" w:rsidP="00360D57">
            <w:pPr>
              <w:snapToGrid w:val="0"/>
              <w:jc w:val="center"/>
              <w:rPr>
                <w:rFonts w:eastAsia="MS Mincho;MS Gothic"/>
                <w:bCs/>
                <w:lang w:eastAsia="lt-LT"/>
              </w:rPr>
            </w:pPr>
            <w:r w:rsidRPr="0079544E">
              <w:rPr>
                <w:rFonts w:eastAsia="MS Mincho;MS Gothic"/>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6684B882" w14:textId="2F0D4A52"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0CA7517C" w14:textId="2BE902A2" w:rsidR="00360D57" w:rsidRPr="0079544E" w:rsidRDefault="00360D57" w:rsidP="00360D57">
            <w:pPr>
              <w:snapToGrid w:val="0"/>
              <w:jc w:val="center"/>
              <w:rPr>
                <w:bCs/>
                <w:lang w:eastAsia="lt-LT"/>
              </w:rPr>
            </w:pPr>
            <w:r w:rsidRPr="0079544E">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09EDB800" w14:textId="556F3302" w:rsidR="00360D57" w:rsidRDefault="00360D57" w:rsidP="00360D57">
            <w:pPr>
              <w:rPr>
                <w:rFonts w:eastAsia="MS Mincho;MS Gothic"/>
              </w:rPr>
            </w:pPr>
            <w:r>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7FB88315" w14:textId="0F555AAA" w:rsidR="00360D57" w:rsidRDefault="00360D57" w:rsidP="009C3D24">
            <w:pPr>
              <w:rPr>
                <w:rFonts w:eastAsia="MS Mincho;MS Gothic"/>
              </w:rPr>
            </w:pPr>
            <w:r>
              <w:rPr>
                <w:rFonts w:eastAsia="MS Mincho;MS Gothic"/>
              </w:rPr>
              <w:t xml:space="preserve">Atlikti </w:t>
            </w:r>
            <w:r w:rsidR="009C3D24">
              <w:rPr>
                <w:rFonts w:eastAsia="MS Mincho;MS Gothic"/>
              </w:rPr>
              <w:t xml:space="preserve">1 ir 2 aukštų </w:t>
            </w:r>
            <w:r>
              <w:rPr>
                <w:rFonts w:eastAsia="MS Mincho;MS Gothic"/>
              </w:rPr>
              <w:t xml:space="preserve">sanitarinių mazgų remontą, </w:t>
            </w:r>
            <w:r w:rsidR="009C3D24">
              <w:rPr>
                <w:rFonts w:eastAsia="MS Mincho;MS Gothic"/>
              </w:rPr>
              <w:t>įrengti pertvaras</w:t>
            </w:r>
          </w:p>
        </w:tc>
        <w:tc>
          <w:tcPr>
            <w:tcW w:w="1743" w:type="dxa"/>
            <w:gridSpan w:val="2"/>
            <w:tcBorders>
              <w:top w:val="single" w:sz="4" w:space="0" w:color="000000"/>
              <w:left w:val="single" w:sz="4" w:space="0" w:color="000000"/>
              <w:bottom w:val="single" w:sz="4" w:space="0" w:color="000000"/>
            </w:tcBorders>
            <w:shd w:val="clear" w:color="auto" w:fill="auto"/>
          </w:tcPr>
          <w:p w14:paraId="6489A77A" w14:textId="3E118655" w:rsidR="00360D57" w:rsidRDefault="00360D57" w:rsidP="00360D57">
            <w:pPr>
              <w:rPr>
                <w:rFonts w:eastAsia="MS Mincho;MS Gothic"/>
              </w:rPr>
            </w:pPr>
            <w:r>
              <w:rPr>
                <w:rFonts w:eastAsia="MS Mincho;MS Gothic"/>
              </w:rPr>
              <w:t xml:space="preserve">Direktoriaus pavaduotojas ūkio reikalams </w:t>
            </w:r>
          </w:p>
        </w:tc>
        <w:tc>
          <w:tcPr>
            <w:tcW w:w="2828" w:type="dxa"/>
            <w:tcBorders>
              <w:top w:val="single" w:sz="4" w:space="0" w:color="000000"/>
              <w:left w:val="single" w:sz="4" w:space="0" w:color="000000"/>
              <w:bottom w:val="single" w:sz="4" w:space="0" w:color="000000"/>
            </w:tcBorders>
            <w:shd w:val="clear" w:color="auto" w:fill="auto"/>
          </w:tcPr>
          <w:p w14:paraId="0FEACE10" w14:textId="40C0611B" w:rsidR="00360D57" w:rsidRDefault="00360D57" w:rsidP="00360D57">
            <w:pPr>
              <w:rPr>
                <w:bCs/>
                <w:lang w:eastAsia="lt-LT"/>
              </w:rPr>
            </w:pPr>
            <w:r>
              <w:rPr>
                <w:bCs/>
                <w:lang w:eastAsia="lt-LT"/>
              </w:rPr>
              <w:t xml:space="preserve">Sutvarkytų, higienos normas atitinkančių mokyklos </w:t>
            </w:r>
            <w:proofErr w:type="spellStart"/>
            <w:r>
              <w:rPr>
                <w:bCs/>
                <w:lang w:eastAsia="lt-LT"/>
              </w:rPr>
              <w:t>san</w:t>
            </w:r>
            <w:proofErr w:type="spellEnd"/>
            <w:r>
              <w:rPr>
                <w:bCs/>
                <w:lang w:eastAsia="lt-LT"/>
              </w:rPr>
              <w:t>. mazgų skaičius per metus</w:t>
            </w:r>
          </w:p>
        </w:tc>
        <w:tc>
          <w:tcPr>
            <w:tcW w:w="763" w:type="dxa"/>
            <w:tcBorders>
              <w:top w:val="single" w:sz="4" w:space="0" w:color="000000"/>
              <w:left w:val="single" w:sz="4" w:space="0" w:color="000000"/>
              <w:bottom w:val="single" w:sz="4" w:space="0" w:color="000000"/>
            </w:tcBorders>
            <w:shd w:val="clear" w:color="auto" w:fill="auto"/>
          </w:tcPr>
          <w:p w14:paraId="3DEFEE04" w14:textId="66B196C6" w:rsidR="00360D57" w:rsidRDefault="00360D57" w:rsidP="00360D57">
            <w:pPr>
              <w:snapToGrid w:val="0"/>
              <w:jc w:val="center"/>
              <w:rPr>
                <w:rFonts w:eastAsia="MS Mincho;MS Gothic"/>
              </w:rPr>
            </w:pPr>
            <w:proofErr w:type="spellStart"/>
            <w:r>
              <w:rPr>
                <w:rFonts w:eastAsia="MS Mincho;MS Gothic"/>
              </w:rPr>
              <w:t>Vnt</w:t>
            </w:r>
            <w:proofErr w:type="spellEnd"/>
            <w:r>
              <w:rPr>
                <w:rFonts w:eastAsia="MS Mincho;MS Gothic"/>
              </w:rPr>
              <w:t>,</w:t>
            </w:r>
          </w:p>
        </w:tc>
        <w:tc>
          <w:tcPr>
            <w:tcW w:w="1229" w:type="dxa"/>
            <w:tcBorders>
              <w:top w:val="single" w:sz="4" w:space="0" w:color="000000"/>
              <w:left w:val="single" w:sz="4" w:space="0" w:color="000000"/>
              <w:bottom w:val="single" w:sz="4" w:space="0" w:color="000000"/>
            </w:tcBorders>
            <w:shd w:val="clear" w:color="auto" w:fill="auto"/>
          </w:tcPr>
          <w:p w14:paraId="388ADDC1" w14:textId="0DA78BBD" w:rsidR="00360D57" w:rsidRDefault="0075261E" w:rsidP="00360D57">
            <w:pPr>
              <w:snapToGrid w:val="0"/>
              <w:jc w:val="center"/>
            </w:pPr>
            <w:r>
              <w:t>2</w:t>
            </w:r>
          </w:p>
        </w:tc>
        <w:tc>
          <w:tcPr>
            <w:tcW w:w="1275" w:type="dxa"/>
            <w:tcBorders>
              <w:top w:val="single" w:sz="4" w:space="0" w:color="000000"/>
              <w:left w:val="single" w:sz="4" w:space="0" w:color="000000"/>
              <w:bottom w:val="single" w:sz="4" w:space="0" w:color="000000"/>
            </w:tcBorders>
            <w:shd w:val="clear" w:color="auto" w:fill="auto"/>
          </w:tcPr>
          <w:p w14:paraId="426A07D6" w14:textId="5883F44A" w:rsidR="00360D57" w:rsidRDefault="009C3D24" w:rsidP="00360D57">
            <w:pPr>
              <w:snapToGrid w:val="0"/>
              <w:jc w:val="center"/>
              <w:rPr>
                <w:rFonts w:eastAsia="MS Mincho;MS Gothic"/>
              </w:rPr>
            </w:pPr>
            <w:r>
              <w:rPr>
                <w:rFonts w:eastAsia="MS Mincho;MS Gothic"/>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BB6498" w14:textId="506ABB02" w:rsidR="00360D57" w:rsidRDefault="00360D57" w:rsidP="006B3D6F">
            <w:pPr>
              <w:snapToGrid w:val="0"/>
              <w:jc w:val="center"/>
              <w:rPr>
                <w:rFonts w:eastAsia="MS Mincho;MS Gothic"/>
              </w:rPr>
            </w:pPr>
            <w:r>
              <w:t>202</w:t>
            </w:r>
            <w:r w:rsidR="006B3D6F">
              <w:t>6</w:t>
            </w:r>
            <w:r>
              <w:t>-01-01- 202</w:t>
            </w:r>
            <w:r w:rsidR="006B3D6F">
              <w:t>6</w:t>
            </w:r>
            <w:r>
              <w:t>-12-31</w:t>
            </w:r>
          </w:p>
        </w:tc>
      </w:tr>
      <w:tr w:rsidR="00360D57" w14:paraId="1BBA731F"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36319219" w14:textId="2516C856" w:rsidR="00360D57" w:rsidRPr="0079544E" w:rsidRDefault="00360D57" w:rsidP="00360D57">
            <w:pPr>
              <w:snapToGrid w:val="0"/>
              <w:jc w:val="center"/>
              <w:rPr>
                <w:rFonts w:eastAsia="MS Mincho;MS Gothic"/>
                <w:bCs/>
                <w:lang w:eastAsia="lt-LT"/>
              </w:rPr>
            </w:pPr>
            <w:r w:rsidRPr="0079544E">
              <w:rPr>
                <w:rFonts w:eastAsia="MS Mincho;MS Gothic"/>
                <w:bCs/>
                <w:lang w:eastAsia="lt-LT"/>
              </w:rPr>
              <w:lastRenderedPageBreak/>
              <w:t>03</w:t>
            </w:r>
          </w:p>
        </w:tc>
        <w:tc>
          <w:tcPr>
            <w:tcW w:w="537" w:type="dxa"/>
            <w:tcBorders>
              <w:top w:val="single" w:sz="4" w:space="0" w:color="000000"/>
              <w:left w:val="single" w:sz="4" w:space="0" w:color="000000"/>
              <w:bottom w:val="single" w:sz="4" w:space="0" w:color="000000"/>
            </w:tcBorders>
            <w:shd w:val="clear" w:color="auto" w:fill="DBDBDB"/>
          </w:tcPr>
          <w:p w14:paraId="26BE9164" w14:textId="761049A8" w:rsidR="00360D57" w:rsidRPr="0079544E" w:rsidRDefault="00360D57" w:rsidP="00360D57">
            <w:pPr>
              <w:snapToGrid w:val="0"/>
              <w:jc w:val="center"/>
              <w:rPr>
                <w:bCs/>
                <w:lang w:eastAsia="lt-LT"/>
              </w:rPr>
            </w:pPr>
            <w:r w:rsidRPr="0079544E">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77DC67AA" w14:textId="69E697A2" w:rsidR="00360D57" w:rsidRPr="0079544E" w:rsidRDefault="00360D57" w:rsidP="00360D57">
            <w:pPr>
              <w:snapToGrid w:val="0"/>
              <w:jc w:val="center"/>
              <w:rPr>
                <w:bCs/>
                <w:lang w:eastAsia="lt-LT"/>
              </w:rPr>
            </w:pPr>
            <w:r w:rsidRPr="0079544E">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5D81E9C1" w14:textId="25E4031E" w:rsidR="00360D57" w:rsidRDefault="00360D57" w:rsidP="00360D57">
            <w:pPr>
              <w:rPr>
                <w:rFonts w:eastAsia="MS Mincho;MS Gothic"/>
              </w:rPr>
            </w:pPr>
            <w:r>
              <w:rPr>
                <w:rFonts w:eastAsia="MS Mincho;MS Gothic"/>
              </w:rPr>
              <w:t>02</w:t>
            </w:r>
          </w:p>
        </w:tc>
        <w:tc>
          <w:tcPr>
            <w:tcW w:w="3335" w:type="dxa"/>
            <w:tcBorders>
              <w:top w:val="single" w:sz="4" w:space="0" w:color="000000"/>
              <w:left w:val="single" w:sz="4" w:space="0" w:color="000000"/>
              <w:bottom w:val="single" w:sz="4" w:space="0" w:color="000000"/>
            </w:tcBorders>
            <w:shd w:val="clear" w:color="auto" w:fill="auto"/>
          </w:tcPr>
          <w:p w14:paraId="5BF17AD6" w14:textId="42056D28" w:rsidR="00360D57" w:rsidRDefault="009F1681" w:rsidP="009F1681">
            <w:pPr>
              <w:rPr>
                <w:rFonts w:eastAsia="MS Mincho;MS Gothic"/>
              </w:rPr>
            </w:pPr>
            <w:r>
              <w:rPr>
                <w:rFonts w:eastAsia="MS Mincho;MS Gothic"/>
              </w:rPr>
              <w:t>Atlikti remontą kabinete Nr.20 ir šalia esančias pagalbines patalpas</w:t>
            </w:r>
          </w:p>
        </w:tc>
        <w:tc>
          <w:tcPr>
            <w:tcW w:w="1743" w:type="dxa"/>
            <w:gridSpan w:val="2"/>
            <w:tcBorders>
              <w:top w:val="single" w:sz="4" w:space="0" w:color="000000"/>
              <w:left w:val="single" w:sz="4" w:space="0" w:color="000000"/>
              <w:bottom w:val="single" w:sz="4" w:space="0" w:color="000000"/>
            </w:tcBorders>
            <w:shd w:val="clear" w:color="auto" w:fill="auto"/>
          </w:tcPr>
          <w:p w14:paraId="5A0248E5" w14:textId="65D9510A" w:rsidR="00360D57" w:rsidRDefault="009F1681" w:rsidP="00360D57">
            <w:pPr>
              <w:rPr>
                <w:rFonts w:eastAsia="MS Mincho;MS Gothic"/>
              </w:rPr>
            </w:pPr>
            <w:r>
              <w:rPr>
                <w:rFonts w:eastAsia="MS Mincho;MS Gothic"/>
              </w:rPr>
              <w:t>Direktoriaus pavaduotojas ūkio reikalams</w:t>
            </w:r>
          </w:p>
        </w:tc>
        <w:tc>
          <w:tcPr>
            <w:tcW w:w="2828" w:type="dxa"/>
            <w:tcBorders>
              <w:top w:val="single" w:sz="4" w:space="0" w:color="000000"/>
              <w:left w:val="single" w:sz="4" w:space="0" w:color="000000"/>
              <w:bottom w:val="single" w:sz="4" w:space="0" w:color="000000"/>
            </w:tcBorders>
            <w:shd w:val="clear" w:color="auto" w:fill="auto"/>
          </w:tcPr>
          <w:p w14:paraId="24B35B46" w14:textId="4408E8E5" w:rsidR="00360D57" w:rsidRDefault="009F1681" w:rsidP="00360D57">
            <w:pPr>
              <w:rPr>
                <w:bCs/>
                <w:lang w:eastAsia="lt-LT"/>
              </w:rPr>
            </w:pPr>
            <w:r>
              <w:rPr>
                <w:rFonts w:eastAsia="MS Mincho;MS Gothic"/>
              </w:rPr>
              <w:t xml:space="preserve">Įrengtų funkcionalių, </w:t>
            </w:r>
            <w:r>
              <w:rPr>
                <w:bCs/>
                <w:lang w:eastAsia="lt-LT"/>
              </w:rPr>
              <w:t>higienos normas atitinkančių kabinetų skaičius per metus</w:t>
            </w:r>
          </w:p>
        </w:tc>
        <w:tc>
          <w:tcPr>
            <w:tcW w:w="763" w:type="dxa"/>
            <w:tcBorders>
              <w:top w:val="single" w:sz="4" w:space="0" w:color="000000"/>
              <w:left w:val="single" w:sz="4" w:space="0" w:color="000000"/>
              <w:bottom w:val="single" w:sz="4" w:space="0" w:color="000000"/>
            </w:tcBorders>
            <w:shd w:val="clear" w:color="auto" w:fill="auto"/>
          </w:tcPr>
          <w:p w14:paraId="0FC15D5B" w14:textId="405235C4" w:rsidR="00360D57" w:rsidRDefault="009F1681" w:rsidP="00360D57">
            <w:pPr>
              <w:snapToGrid w:val="0"/>
              <w:jc w:val="center"/>
              <w:rPr>
                <w:rFonts w:eastAsia="MS Mincho;MS Gothic"/>
              </w:rPr>
            </w:pPr>
            <w:proofErr w:type="spellStart"/>
            <w:r>
              <w:rPr>
                <w:rFonts w:eastAsia="MS Mincho;MS Gothic"/>
              </w:rPr>
              <w:t>Vnt</w:t>
            </w:r>
            <w:proofErr w:type="spellEnd"/>
          </w:p>
        </w:tc>
        <w:tc>
          <w:tcPr>
            <w:tcW w:w="1229" w:type="dxa"/>
            <w:tcBorders>
              <w:top w:val="single" w:sz="4" w:space="0" w:color="000000"/>
              <w:left w:val="single" w:sz="4" w:space="0" w:color="000000"/>
              <w:bottom w:val="single" w:sz="4" w:space="0" w:color="000000"/>
            </w:tcBorders>
            <w:shd w:val="clear" w:color="auto" w:fill="auto"/>
          </w:tcPr>
          <w:p w14:paraId="08272622" w14:textId="2CE56477" w:rsidR="00360D57" w:rsidRDefault="009F1681" w:rsidP="00360D57">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60EE910F" w14:textId="774BEEE9" w:rsidR="00360D57" w:rsidRDefault="009F1681"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3FDAD2" w14:textId="211649FE" w:rsidR="00360D57" w:rsidRDefault="004246AA" w:rsidP="006B3D6F">
            <w:pPr>
              <w:snapToGrid w:val="0"/>
              <w:jc w:val="center"/>
              <w:rPr>
                <w:rFonts w:eastAsia="MS Mincho;MS Gothic"/>
              </w:rPr>
            </w:pPr>
            <w:r>
              <w:rPr>
                <w:rFonts w:eastAsia="MS Mincho;MS Gothic"/>
              </w:rPr>
              <w:t>2026-07,08 mėn.</w:t>
            </w:r>
          </w:p>
        </w:tc>
      </w:tr>
      <w:tr w:rsidR="00360D57" w14:paraId="44BB7576"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025F4A99" w14:textId="27A597E8" w:rsidR="00360D57" w:rsidRPr="0079544E" w:rsidRDefault="00360D57" w:rsidP="00360D57">
            <w:pPr>
              <w:snapToGrid w:val="0"/>
              <w:jc w:val="center"/>
              <w:rPr>
                <w:rFonts w:eastAsia="MS Mincho;MS Gothic"/>
                <w:bCs/>
                <w:lang w:eastAsia="lt-LT"/>
              </w:rPr>
            </w:pPr>
            <w:r>
              <w:rPr>
                <w:rFonts w:eastAsia="MS Mincho;MS Gothic"/>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1CBD89A7" w14:textId="1539C3FE" w:rsidR="00360D57" w:rsidRPr="0079544E" w:rsidRDefault="00360D57" w:rsidP="00360D57">
            <w:pPr>
              <w:snapToGrid w:val="0"/>
              <w:jc w:val="center"/>
              <w:rPr>
                <w:bCs/>
                <w:lang w:eastAsia="lt-LT"/>
              </w:rPr>
            </w:pPr>
            <w:r>
              <w:rPr>
                <w:bCs/>
                <w:lang w:eastAsia="lt-LT"/>
              </w:rPr>
              <w:t>02</w:t>
            </w:r>
          </w:p>
        </w:tc>
        <w:tc>
          <w:tcPr>
            <w:tcW w:w="864" w:type="dxa"/>
            <w:tcBorders>
              <w:top w:val="single" w:sz="4" w:space="0" w:color="000000"/>
              <w:left w:val="single" w:sz="4" w:space="0" w:color="000000"/>
              <w:bottom w:val="single" w:sz="4" w:space="0" w:color="000000"/>
            </w:tcBorders>
            <w:shd w:val="clear" w:color="auto" w:fill="C5E0B3"/>
          </w:tcPr>
          <w:p w14:paraId="2E569CBE" w14:textId="51AF8B7E" w:rsidR="00360D57" w:rsidRPr="0079544E" w:rsidRDefault="00360D57" w:rsidP="00360D57">
            <w:pPr>
              <w:snapToGrid w:val="0"/>
              <w:jc w:val="center"/>
              <w:rPr>
                <w:bCs/>
                <w:lang w:eastAsia="lt-LT"/>
              </w:rPr>
            </w:pPr>
            <w:r>
              <w:rPr>
                <w:bCs/>
                <w:lang w:eastAsia="lt-LT"/>
              </w:rPr>
              <w:t>02</w:t>
            </w:r>
          </w:p>
        </w:tc>
        <w:tc>
          <w:tcPr>
            <w:tcW w:w="498" w:type="dxa"/>
            <w:tcBorders>
              <w:top w:val="single" w:sz="4" w:space="0" w:color="000000"/>
              <w:left w:val="single" w:sz="4" w:space="0" w:color="000000"/>
              <w:bottom w:val="single" w:sz="4" w:space="0" w:color="000000"/>
            </w:tcBorders>
            <w:shd w:val="clear" w:color="auto" w:fill="auto"/>
          </w:tcPr>
          <w:p w14:paraId="4BC80408" w14:textId="1B313E1C" w:rsidR="00360D57" w:rsidRDefault="00360D57" w:rsidP="00360D57">
            <w:pPr>
              <w:rPr>
                <w:rFonts w:eastAsia="MS Mincho;MS Gothic"/>
              </w:rPr>
            </w:pPr>
            <w:r>
              <w:rPr>
                <w:rFonts w:eastAsia="MS Mincho;MS Gothic"/>
              </w:rPr>
              <w:t>03</w:t>
            </w:r>
          </w:p>
        </w:tc>
        <w:tc>
          <w:tcPr>
            <w:tcW w:w="3335" w:type="dxa"/>
            <w:tcBorders>
              <w:top w:val="single" w:sz="4" w:space="0" w:color="000000"/>
              <w:left w:val="single" w:sz="4" w:space="0" w:color="000000"/>
              <w:bottom w:val="single" w:sz="4" w:space="0" w:color="000000"/>
            </w:tcBorders>
            <w:shd w:val="clear" w:color="auto" w:fill="auto"/>
          </w:tcPr>
          <w:p w14:paraId="534F8D08" w14:textId="6AC1B8B1" w:rsidR="00360D57" w:rsidRDefault="009F1681" w:rsidP="009F1681">
            <w:pPr>
              <w:rPr>
                <w:rFonts w:eastAsia="MS Mincho;MS Gothic"/>
              </w:rPr>
            </w:pPr>
            <w:r>
              <w:rPr>
                <w:rFonts w:eastAsia="MS Mincho;MS Gothic"/>
              </w:rPr>
              <w:t>Atlikti remontą  kabinete Nr. 18, sutvarkant dušą ir sanitarinį mazgą.</w:t>
            </w:r>
          </w:p>
        </w:tc>
        <w:tc>
          <w:tcPr>
            <w:tcW w:w="1743" w:type="dxa"/>
            <w:gridSpan w:val="2"/>
            <w:tcBorders>
              <w:top w:val="single" w:sz="4" w:space="0" w:color="000000"/>
              <w:left w:val="single" w:sz="4" w:space="0" w:color="000000"/>
              <w:bottom w:val="single" w:sz="4" w:space="0" w:color="000000"/>
            </w:tcBorders>
            <w:shd w:val="clear" w:color="auto" w:fill="auto"/>
          </w:tcPr>
          <w:p w14:paraId="2DE25BDA" w14:textId="5964316A" w:rsidR="00360D57" w:rsidRDefault="00360D57" w:rsidP="00360D57">
            <w:pPr>
              <w:rPr>
                <w:rFonts w:eastAsia="MS Mincho;MS Gothic"/>
              </w:rPr>
            </w:pPr>
            <w:r>
              <w:rPr>
                <w:rFonts w:eastAsia="MS Mincho;MS Gothic"/>
              </w:rPr>
              <w:t>Direktoriaus pavaduotojas ūkio reikalams</w:t>
            </w:r>
          </w:p>
        </w:tc>
        <w:tc>
          <w:tcPr>
            <w:tcW w:w="2828" w:type="dxa"/>
            <w:tcBorders>
              <w:top w:val="single" w:sz="4" w:space="0" w:color="000000"/>
              <w:left w:val="single" w:sz="4" w:space="0" w:color="000000"/>
              <w:bottom w:val="single" w:sz="4" w:space="0" w:color="000000"/>
            </w:tcBorders>
            <w:shd w:val="clear" w:color="auto" w:fill="auto"/>
          </w:tcPr>
          <w:p w14:paraId="5FEA7BE8" w14:textId="4B657609" w:rsidR="00360D57" w:rsidRDefault="009F1681" w:rsidP="00360D57">
            <w:pPr>
              <w:rPr>
                <w:bCs/>
                <w:lang w:eastAsia="lt-LT"/>
              </w:rPr>
            </w:pPr>
            <w:r>
              <w:rPr>
                <w:rFonts w:eastAsia="MS Mincho;MS Gothic"/>
              </w:rPr>
              <w:t xml:space="preserve">Įrengtų funkcionalių, </w:t>
            </w:r>
            <w:r>
              <w:rPr>
                <w:bCs/>
                <w:lang w:eastAsia="lt-LT"/>
              </w:rPr>
              <w:t>higienos normas atitinkančių kabinetų skaičius per metus</w:t>
            </w:r>
          </w:p>
        </w:tc>
        <w:tc>
          <w:tcPr>
            <w:tcW w:w="763" w:type="dxa"/>
            <w:tcBorders>
              <w:top w:val="single" w:sz="4" w:space="0" w:color="000000"/>
              <w:left w:val="single" w:sz="4" w:space="0" w:color="000000"/>
              <w:bottom w:val="single" w:sz="4" w:space="0" w:color="000000"/>
            </w:tcBorders>
            <w:shd w:val="clear" w:color="auto" w:fill="auto"/>
          </w:tcPr>
          <w:p w14:paraId="41A05896" w14:textId="28AFF392"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3F733C26" w14:textId="32E32AB2" w:rsidR="00360D57" w:rsidRDefault="009F1681" w:rsidP="00360D57">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42D7467C" w14:textId="4FE9AD9A" w:rsidR="00360D57" w:rsidRDefault="009F1681"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B7E43A" w14:textId="08E4E798" w:rsidR="00360D57" w:rsidRDefault="006B3D6F" w:rsidP="00360D57">
            <w:pPr>
              <w:snapToGrid w:val="0"/>
              <w:jc w:val="center"/>
              <w:rPr>
                <w:rFonts w:eastAsia="MS Mincho;MS Gothic"/>
              </w:rPr>
            </w:pPr>
            <w:r>
              <w:rPr>
                <w:rFonts w:eastAsia="MS Mincho;MS Gothic"/>
              </w:rPr>
              <w:t>2026</w:t>
            </w:r>
            <w:r w:rsidR="00360D57">
              <w:rPr>
                <w:rFonts w:eastAsia="MS Mincho;MS Gothic"/>
              </w:rPr>
              <w:t>-07,08 mėn.</w:t>
            </w:r>
          </w:p>
        </w:tc>
      </w:tr>
      <w:tr w:rsidR="00360D57" w14:paraId="6923850B" w14:textId="77777777" w:rsidTr="00E552F1">
        <w:trPr>
          <w:jc w:val="center"/>
        </w:trPr>
        <w:tc>
          <w:tcPr>
            <w:tcW w:w="531" w:type="dxa"/>
            <w:tcBorders>
              <w:top w:val="single" w:sz="4" w:space="0" w:color="000000"/>
              <w:left w:val="single" w:sz="4" w:space="0" w:color="000000"/>
              <w:bottom w:val="single" w:sz="4" w:space="0" w:color="000000"/>
            </w:tcBorders>
            <w:shd w:val="clear" w:color="auto" w:fill="DEEAF6"/>
          </w:tcPr>
          <w:p w14:paraId="1C445448" w14:textId="7505E9E7" w:rsidR="00360D57" w:rsidRPr="00790A3E" w:rsidRDefault="00360D57" w:rsidP="00360D57">
            <w:pPr>
              <w:snapToGrid w:val="0"/>
              <w:jc w:val="center"/>
              <w:rPr>
                <w:rFonts w:eastAsia="MS Mincho;MS Gothic"/>
                <w:b/>
                <w:bCs/>
                <w:lang w:eastAsia="lt-LT"/>
              </w:rPr>
            </w:pPr>
            <w:r w:rsidRPr="00790A3E">
              <w:rPr>
                <w:rFonts w:eastAsia="MS Mincho;MS Gothic"/>
                <w:b/>
                <w:bCs/>
                <w:lang w:eastAsia="lt-LT"/>
              </w:rPr>
              <w:t>03</w:t>
            </w:r>
          </w:p>
        </w:tc>
        <w:tc>
          <w:tcPr>
            <w:tcW w:w="537" w:type="dxa"/>
            <w:tcBorders>
              <w:top w:val="single" w:sz="4" w:space="0" w:color="000000"/>
              <w:left w:val="single" w:sz="4" w:space="0" w:color="000000"/>
              <w:bottom w:val="single" w:sz="4" w:space="0" w:color="000000"/>
            </w:tcBorders>
            <w:shd w:val="clear" w:color="auto" w:fill="DBDBDB"/>
          </w:tcPr>
          <w:p w14:paraId="04621724" w14:textId="6636F8EA" w:rsidR="00360D57" w:rsidRPr="00790A3E" w:rsidRDefault="00360D57" w:rsidP="00360D57">
            <w:pPr>
              <w:snapToGrid w:val="0"/>
              <w:jc w:val="center"/>
              <w:rPr>
                <w:b/>
                <w:bCs/>
                <w:lang w:eastAsia="lt-LT"/>
              </w:rPr>
            </w:pPr>
            <w:r w:rsidRPr="00790A3E">
              <w:rPr>
                <w:b/>
                <w:bCs/>
                <w:lang w:eastAsia="lt-LT"/>
              </w:rPr>
              <w:t>03</w:t>
            </w:r>
          </w:p>
        </w:tc>
        <w:tc>
          <w:tcPr>
            <w:tcW w:w="6440" w:type="dxa"/>
            <w:gridSpan w:val="5"/>
            <w:tcBorders>
              <w:top w:val="single" w:sz="4" w:space="0" w:color="000000"/>
              <w:left w:val="single" w:sz="4" w:space="0" w:color="000000"/>
              <w:bottom w:val="single" w:sz="4" w:space="0" w:color="000000"/>
              <w:right w:val="nil"/>
            </w:tcBorders>
            <w:shd w:val="clear" w:color="auto" w:fill="DBDBDB"/>
          </w:tcPr>
          <w:p w14:paraId="469144DB" w14:textId="005CA894" w:rsidR="00360D57" w:rsidRPr="004275E1" w:rsidRDefault="00360D57" w:rsidP="00360D57">
            <w:pPr>
              <w:rPr>
                <w:rFonts w:eastAsia="MS Mincho;MS Gothic"/>
                <w:b/>
              </w:rPr>
            </w:pPr>
            <w:r w:rsidRPr="004275E1">
              <w:rPr>
                <w:rFonts w:eastAsia="Calibri"/>
                <w:b/>
                <w:bCs/>
                <w:szCs w:val="22"/>
              </w:rPr>
              <w:t>Nustatyti ugdymo proceso tobulinimo ir aprūpinimo materialiaisiais ištekliais tvarką</w:t>
            </w:r>
          </w:p>
        </w:tc>
        <w:tc>
          <w:tcPr>
            <w:tcW w:w="2828" w:type="dxa"/>
            <w:tcBorders>
              <w:top w:val="single" w:sz="4" w:space="0" w:color="000000"/>
              <w:left w:val="single" w:sz="4" w:space="0" w:color="000000"/>
              <w:bottom w:val="single" w:sz="4" w:space="0" w:color="000000"/>
              <w:right w:val="nil"/>
            </w:tcBorders>
            <w:shd w:val="clear" w:color="auto" w:fill="DBDBDB"/>
          </w:tcPr>
          <w:p w14:paraId="4E0B7221" w14:textId="59E3C96D" w:rsidR="00360D57" w:rsidRDefault="009702E7" w:rsidP="00360D57">
            <w:pPr>
              <w:rPr>
                <w:bCs/>
                <w:lang w:eastAsia="lt-LT"/>
              </w:rPr>
            </w:pPr>
            <w:r>
              <w:rPr>
                <w:rFonts w:eastAsia="Calibri"/>
                <w:bCs/>
                <w:szCs w:val="22"/>
              </w:rPr>
              <w:t>Atnaujintas lėšų</w:t>
            </w:r>
            <w:r w:rsidR="00360D57">
              <w:rPr>
                <w:rFonts w:eastAsia="Calibri"/>
                <w:bCs/>
                <w:szCs w:val="22"/>
              </w:rPr>
              <w:t xml:space="preserve"> ir priemonių planas, skirtas ugdymo aplinkų tobulinimui ir ugdymo proceso aprūpinimui materialiniais </w:t>
            </w:r>
            <w:r w:rsidR="00360D57" w:rsidRPr="003F5AF4">
              <w:rPr>
                <w:rFonts w:eastAsia="Calibri"/>
                <w:bCs/>
                <w:szCs w:val="22"/>
              </w:rPr>
              <w:t xml:space="preserve">ištekliais per metus </w:t>
            </w:r>
          </w:p>
        </w:tc>
        <w:tc>
          <w:tcPr>
            <w:tcW w:w="763" w:type="dxa"/>
            <w:tcBorders>
              <w:top w:val="single" w:sz="4" w:space="0" w:color="000000"/>
              <w:left w:val="single" w:sz="4" w:space="0" w:color="000000"/>
              <w:bottom w:val="single" w:sz="4" w:space="0" w:color="000000"/>
              <w:right w:val="nil"/>
            </w:tcBorders>
            <w:shd w:val="clear" w:color="auto" w:fill="DBDBDB"/>
          </w:tcPr>
          <w:p w14:paraId="28263D66" w14:textId="68B8BC08" w:rsidR="00360D57" w:rsidRDefault="00360D57" w:rsidP="00360D57">
            <w:pPr>
              <w:snapToGrid w:val="0"/>
              <w:jc w:val="center"/>
              <w:rPr>
                <w:rFonts w:eastAsia="MS Mincho;MS Gothic"/>
              </w:rPr>
            </w:pPr>
            <w:proofErr w:type="spellStart"/>
            <w:r>
              <w:rPr>
                <w:rFonts w:eastAsia="Calibri"/>
                <w:szCs w:val="22"/>
                <w:lang w:eastAsia="en-US"/>
              </w:rPr>
              <w:t>Vnt</w:t>
            </w:r>
            <w:proofErr w:type="spellEnd"/>
          </w:p>
        </w:tc>
        <w:tc>
          <w:tcPr>
            <w:tcW w:w="1229" w:type="dxa"/>
            <w:tcBorders>
              <w:top w:val="single" w:sz="4" w:space="0" w:color="000000"/>
              <w:left w:val="single" w:sz="4" w:space="0" w:color="000000"/>
              <w:bottom w:val="single" w:sz="4" w:space="0" w:color="000000"/>
              <w:right w:val="nil"/>
            </w:tcBorders>
            <w:shd w:val="clear" w:color="auto" w:fill="DBDBDB"/>
          </w:tcPr>
          <w:p w14:paraId="5E0E2AA0" w14:textId="4B23961B" w:rsidR="00360D57" w:rsidRDefault="00360D57" w:rsidP="00360D57">
            <w:pPr>
              <w:snapToGrid w:val="0"/>
              <w:jc w:val="center"/>
            </w:pPr>
            <w:r>
              <w:rPr>
                <w:rFonts w:eastAsia="MS Mincho;MS Gothic"/>
                <w:highlight w:val="lightGray"/>
              </w:rPr>
              <w:t>1</w:t>
            </w:r>
          </w:p>
        </w:tc>
        <w:tc>
          <w:tcPr>
            <w:tcW w:w="1275" w:type="dxa"/>
            <w:tcBorders>
              <w:top w:val="single" w:sz="4" w:space="0" w:color="000000"/>
              <w:left w:val="single" w:sz="4" w:space="0" w:color="000000"/>
              <w:bottom w:val="single" w:sz="4" w:space="0" w:color="000000"/>
              <w:right w:val="nil"/>
            </w:tcBorders>
            <w:shd w:val="clear" w:color="auto" w:fill="DBDBDB"/>
          </w:tcPr>
          <w:p w14:paraId="60861B48" w14:textId="12B34AFE" w:rsidR="00360D57" w:rsidRPr="00156C11" w:rsidRDefault="009702E7" w:rsidP="00360D57">
            <w:pPr>
              <w:snapToGrid w:val="0"/>
              <w:jc w:val="center"/>
              <w:rPr>
                <w:rFonts w:eastAsia="MS Mincho;MS Gothic"/>
                <w:highlight w:val="lightGray"/>
              </w:rPr>
            </w:pPr>
            <w:r>
              <w:rPr>
                <w:rFonts w:eastAsia="MS Mincho;MS Gothic"/>
                <w:highlight w:val="lightGray"/>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D18D39" w14:textId="5DBCC72B" w:rsidR="00360D57" w:rsidRPr="00156C11" w:rsidRDefault="006B3D6F" w:rsidP="00360D57">
            <w:pPr>
              <w:snapToGrid w:val="0"/>
              <w:jc w:val="center"/>
              <w:rPr>
                <w:rFonts w:eastAsia="MS Mincho;MS Gothic"/>
                <w:highlight w:val="lightGray"/>
              </w:rPr>
            </w:pPr>
            <w:r>
              <w:rPr>
                <w:rFonts w:eastAsia="MS Mincho;MS Gothic"/>
              </w:rPr>
              <w:t>2026</w:t>
            </w:r>
            <w:r w:rsidR="00360D57">
              <w:t xml:space="preserve">-01-01- </w:t>
            </w:r>
            <w:r>
              <w:rPr>
                <w:rFonts w:eastAsia="MS Mincho;MS Gothic"/>
              </w:rPr>
              <w:t>2026</w:t>
            </w:r>
            <w:r w:rsidR="00360D57">
              <w:t>-12-31</w:t>
            </w:r>
          </w:p>
        </w:tc>
      </w:tr>
      <w:tr w:rsidR="00360D57" w14:paraId="1324B641" w14:textId="77777777" w:rsidTr="00E552F1">
        <w:trPr>
          <w:jc w:val="center"/>
        </w:trPr>
        <w:tc>
          <w:tcPr>
            <w:tcW w:w="531" w:type="dxa"/>
            <w:tcBorders>
              <w:top w:val="single" w:sz="4" w:space="0" w:color="000000"/>
              <w:left w:val="single" w:sz="4" w:space="0" w:color="000000"/>
              <w:bottom w:val="single" w:sz="4" w:space="0" w:color="auto"/>
            </w:tcBorders>
            <w:shd w:val="clear" w:color="auto" w:fill="DEEAF6"/>
          </w:tcPr>
          <w:p w14:paraId="1324B638" w14:textId="34F72399" w:rsidR="00360D57" w:rsidRDefault="00360D57" w:rsidP="00360D57">
            <w:pPr>
              <w:jc w:val="center"/>
              <w:rPr>
                <w:rFonts w:eastAsia="MS Mincho;MS Gothic"/>
              </w:rPr>
            </w:pPr>
            <w:r>
              <w:rPr>
                <w:bCs/>
                <w:lang w:eastAsia="lt-LT"/>
              </w:rPr>
              <w:t>03</w:t>
            </w:r>
          </w:p>
        </w:tc>
        <w:tc>
          <w:tcPr>
            <w:tcW w:w="537" w:type="dxa"/>
            <w:tcBorders>
              <w:top w:val="single" w:sz="4" w:space="0" w:color="000000"/>
              <w:left w:val="single" w:sz="4" w:space="0" w:color="000000"/>
              <w:bottom w:val="single" w:sz="4" w:space="0" w:color="auto"/>
            </w:tcBorders>
            <w:shd w:val="clear" w:color="auto" w:fill="DBDBDB"/>
          </w:tcPr>
          <w:p w14:paraId="1324B639" w14:textId="602C143B" w:rsidR="00360D57" w:rsidRDefault="00360D57" w:rsidP="00360D57">
            <w:pPr>
              <w:jc w:val="center"/>
              <w:rPr>
                <w:rFonts w:eastAsia="MS Mincho;MS Gothic"/>
              </w:rPr>
            </w:pPr>
            <w:r>
              <w:rPr>
                <w:bCs/>
                <w:lang w:eastAsia="lt-LT"/>
              </w:rPr>
              <w:t>03</w:t>
            </w:r>
          </w:p>
        </w:tc>
        <w:tc>
          <w:tcPr>
            <w:tcW w:w="864" w:type="dxa"/>
            <w:tcBorders>
              <w:top w:val="single" w:sz="4" w:space="0" w:color="000000"/>
              <w:left w:val="single" w:sz="4" w:space="0" w:color="000000"/>
              <w:bottom w:val="single" w:sz="4" w:space="0" w:color="auto"/>
            </w:tcBorders>
            <w:shd w:val="clear" w:color="auto" w:fill="C5E0B3"/>
          </w:tcPr>
          <w:p w14:paraId="1324B63A" w14:textId="234DD3BA" w:rsidR="00360D57" w:rsidRDefault="00360D57" w:rsidP="00360D57">
            <w:pPr>
              <w:jc w:val="center"/>
              <w:rPr>
                <w:rFonts w:eastAsia="MS Mincho;MS Gothic"/>
              </w:rPr>
            </w:pPr>
            <w:r>
              <w:rPr>
                <w:bCs/>
                <w:lang w:eastAsia="lt-LT"/>
              </w:rPr>
              <w:t>01</w:t>
            </w:r>
          </w:p>
        </w:tc>
        <w:tc>
          <w:tcPr>
            <w:tcW w:w="5576" w:type="dxa"/>
            <w:gridSpan w:val="4"/>
            <w:tcBorders>
              <w:top w:val="single" w:sz="4" w:space="0" w:color="000000"/>
              <w:left w:val="single" w:sz="4" w:space="0" w:color="000000"/>
              <w:bottom w:val="single" w:sz="4" w:space="0" w:color="000000"/>
            </w:tcBorders>
            <w:shd w:val="clear" w:color="auto" w:fill="C5E0B3"/>
          </w:tcPr>
          <w:p w14:paraId="1324B63B" w14:textId="35C4A57D" w:rsidR="00360D57" w:rsidRPr="009702E7" w:rsidRDefault="009702E7" w:rsidP="009702E7">
            <w:pPr>
              <w:jc w:val="both"/>
              <w:rPr>
                <w:rFonts w:eastAsia="MS Mincho;MS Gothic"/>
              </w:rPr>
            </w:pPr>
            <w:r w:rsidRPr="009702E7">
              <w:rPr>
                <w:szCs w:val="24"/>
                <w:lang w:eastAsia="en-US"/>
              </w:rPr>
              <w:t>Planuoti ir valdyti finansinius išteklius, užtikrinant tikslingą jų panaudojimą</w:t>
            </w:r>
          </w:p>
        </w:tc>
        <w:tc>
          <w:tcPr>
            <w:tcW w:w="2828" w:type="dxa"/>
            <w:tcBorders>
              <w:top w:val="single" w:sz="4" w:space="0" w:color="000000"/>
              <w:left w:val="single" w:sz="4" w:space="0" w:color="000000"/>
              <w:bottom w:val="single" w:sz="4" w:space="0" w:color="000000"/>
            </w:tcBorders>
            <w:shd w:val="clear" w:color="auto" w:fill="C5E0B3"/>
          </w:tcPr>
          <w:p w14:paraId="1324B63C" w14:textId="7F65A396" w:rsidR="00360D57" w:rsidRDefault="00360D57" w:rsidP="00360D57">
            <w:pPr>
              <w:rPr>
                <w:rFonts w:eastAsia="MS Mincho;MS Gothic"/>
              </w:rPr>
            </w:pPr>
            <w:r>
              <w:rPr>
                <w:bCs/>
                <w:lang w:eastAsia="lt-LT"/>
              </w:rPr>
              <w:t>Nustatyti ūkinės finansinės veiklos metiniai prioritetai, parengtas dokumentas, leidžiantis tikslingai ir efektyviai naudoti žmogiškuosius ir materialiuosius išteklius per metus.</w:t>
            </w:r>
          </w:p>
        </w:tc>
        <w:tc>
          <w:tcPr>
            <w:tcW w:w="763" w:type="dxa"/>
            <w:tcBorders>
              <w:top w:val="single" w:sz="4" w:space="0" w:color="000000"/>
              <w:left w:val="single" w:sz="4" w:space="0" w:color="000000"/>
              <w:bottom w:val="single" w:sz="4" w:space="0" w:color="000000"/>
            </w:tcBorders>
            <w:shd w:val="clear" w:color="auto" w:fill="C5E0B3"/>
          </w:tcPr>
          <w:p w14:paraId="1324B63D" w14:textId="3A4C990E" w:rsidR="00360D57" w:rsidRDefault="00360D57" w:rsidP="00360D57">
            <w:pPr>
              <w:snapToGrid w:val="0"/>
              <w:jc w:val="center"/>
              <w:rPr>
                <w:rFonts w:eastAsia="MS Mincho;MS Gothic"/>
              </w:rPr>
            </w:pPr>
            <w:proofErr w:type="spellStart"/>
            <w:r>
              <w:rPr>
                <w:rFonts w:eastAsia="MS Mincho;MS Gothic"/>
              </w:rPr>
              <w:t>Vnt</w:t>
            </w:r>
            <w:proofErr w:type="spellEnd"/>
          </w:p>
        </w:tc>
        <w:tc>
          <w:tcPr>
            <w:tcW w:w="1229" w:type="dxa"/>
            <w:tcBorders>
              <w:top w:val="single" w:sz="4" w:space="0" w:color="000000"/>
              <w:left w:val="single" w:sz="4" w:space="0" w:color="000000"/>
              <w:bottom w:val="single" w:sz="4" w:space="0" w:color="000000"/>
            </w:tcBorders>
            <w:shd w:val="clear" w:color="auto" w:fill="C5E0B3"/>
          </w:tcPr>
          <w:p w14:paraId="1324B63E" w14:textId="35AC395F" w:rsidR="00360D57" w:rsidRDefault="00360D57" w:rsidP="00360D57">
            <w:pPr>
              <w:snapToGrid w:val="0"/>
              <w:jc w:val="center"/>
            </w:pPr>
            <w:r>
              <w:t>1</w:t>
            </w:r>
          </w:p>
        </w:tc>
        <w:tc>
          <w:tcPr>
            <w:tcW w:w="1275" w:type="dxa"/>
            <w:tcBorders>
              <w:top w:val="single" w:sz="4" w:space="0" w:color="000000"/>
              <w:left w:val="single" w:sz="4" w:space="0" w:color="000000"/>
              <w:bottom w:val="single" w:sz="4" w:space="0" w:color="000000"/>
            </w:tcBorders>
            <w:shd w:val="clear" w:color="auto" w:fill="C5E0B3"/>
          </w:tcPr>
          <w:p w14:paraId="1324B63F" w14:textId="0350B770" w:rsidR="00360D57" w:rsidRDefault="009702E7"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1324B640" w14:textId="3F54BF51" w:rsidR="00360D57" w:rsidRDefault="006B3D6F" w:rsidP="00360D57">
            <w:pPr>
              <w:snapToGrid w:val="0"/>
              <w:jc w:val="center"/>
              <w:rPr>
                <w:rFonts w:eastAsia="MS Mincho;MS Gothic"/>
              </w:rPr>
            </w:pPr>
            <w:r>
              <w:rPr>
                <w:rFonts w:eastAsia="MS Mincho;MS Gothic"/>
              </w:rPr>
              <w:t>2026</w:t>
            </w:r>
            <w:r w:rsidR="00360D57">
              <w:rPr>
                <w:rFonts w:eastAsia="MS Mincho;MS Gothic"/>
              </w:rPr>
              <w:t>-01-31</w:t>
            </w:r>
          </w:p>
        </w:tc>
      </w:tr>
      <w:tr w:rsidR="00360D57" w14:paraId="1324B64D" w14:textId="77777777" w:rsidTr="00E552F1">
        <w:trPr>
          <w:jc w:val="center"/>
        </w:trPr>
        <w:tc>
          <w:tcPr>
            <w:tcW w:w="531" w:type="dxa"/>
            <w:tcBorders>
              <w:top w:val="single" w:sz="4" w:space="0" w:color="auto"/>
              <w:left w:val="single" w:sz="4" w:space="0" w:color="000000"/>
              <w:bottom w:val="single" w:sz="4" w:space="0" w:color="auto"/>
            </w:tcBorders>
            <w:shd w:val="clear" w:color="auto" w:fill="DEEAF6"/>
          </w:tcPr>
          <w:p w14:paraId="1324B642" w14:textId="239F01F7" w:rsidR="00360D57" w:rsidRPr="0079544E" w:rsidRDefault="00360D57" w:rsidP="00360D57">
            <w:pPr>
              <w:snapToGrid w:val="0"/>
              <w:jc w:val="center"/>
              <w:rPr>
                <w:rFonts w:eastAsia="MS Mincho;MS Gothic"/>
                <w:bCs/>
                <w:lang w:eastAsia="lt-LT"/>
              </w:rPr>
            </w:pPr>
            <w:r w:rsidRPr="0079544E">
              <w:rPr>
                <w:rFonts w:eastAsia="MS Mincho;MS Gothic"/>
                <w:bCs/>
                <w:lang w:eastAsia="lt-LT"/>
              </w:rPr>
              <w:t>03</w:t>
            </w:r>
          </w:p>
        </w:tc>
        <w:tc>
          <w:tcPr>
            <w:tcW w:w="537" w:type="dxa"/>
            <w:tcBorders>
              <w:top w:val="single" w:sz="4" w:space="0" w:color="auto"/>
              <w:left w:val="single" w:sz="4" w:space="0" w:color="000000"/>
              <w:bottom w:val="single" w:sz="4" w:space="0" w:color="auto"/>
            </w:tcBorders>
            <w:shd w:val="clear" w:color="auto" w:fill="DBDBDB"/>
          </w:tcPr>
          <w:p w14:paraId="1324B643" w14:textId="261B2E48" w:rsidR="00360D57" w:rsidRPr="0079544E" w:rsidRDefault="00360D57" w:rsidP="00360D57">
            <w:pPr>
              <w:snapToGrid w:val="0"/>
              <w:jc w:val="center"/>
              <w:rPr>
                <w:bCs/>
                <w:lang w:eastAsia="lt-LT"/>
              </w:rPr>
            </w:pPr>
            <w:r w:rsidRPr="0079544E">
              <w:rPr>
                <w:bCs/>
                <w:lang w:eastAsia="lt-LT"/>
              </w:rPr>
              <w:t>03</w:t>
            </w:r>
          </w:p>
        </w:tc>
        <w:tc>
          <w:tcPr>
            <w:tcW w:w="864" w:type="dxa"/>
            <w:tcBorders>
              <w:top w:val="single" w:sz="4" w:space="0" w:color="auto"/>
              <w:left w:val="single" w:sz="4" w:space="0" w:color="000000"/>
              <w:bottom w:val="single" w:sz="4" w:space="0" w:color="auto"/>
            </w:tcBorders>
            <w:shd w:val="clear" w:color="auto" w:fill="C5E0B3"/>
          </w:tcPr>
          <w:p w14:paraId="1324B644" w14:textId="7BCB59EB" w:rsidR="00360D57" w:rsidRPr="0079544E" w:rsidRDefault="00360D57" w:rsidP="00360D57">
            <w:pPr>
              <w:snapToGrid w:val="0"/>
              <w:jc w:val="center"/>
              <w:rPr>
                <w:bCs/>
                <w:lang w:eastAsia="lt-LT"/>
              </w:rPr>
            </w:pPr>
            <w:r w:rsidRPr="0079544E">
              <w:rPr>
                <w:bCs/>
                <w:lang w:eastAsia="lt-LT"/>
              </w:rPr>
              <w:t>01</w:t>
            </w:r>
          </w:p>
        </w:tc>
        <w:tc>
          <w:tcPr>
            <w:tcW w:w="498" w:type="dxa"/>
            <w:tcBorders>
              <w:top w:val="single" w:sz="4" w:space="0" w:color="000000"/>
              <w:left w:val="single" w:sz="4" w:space="0" w:color="000000"/>
              <w:bottom w:val="single" w:sz="4" w:space="0" w:color="000000"/>
            </w:tcBorders>
            <w:shd w:val="clear" w:color="auto" w:fill="auto"/>
          </w:tcPr>
          <w:p w14:paraId="1324B645" w14:textId="77777777" w:rsidR="00360D57" w:rsidRDefault="00360D57" w:rsidP="00360D57">
            <w:pPr>
              <w:rPr>
                <w:rFonts w:eastAsia="MS Mincho;MS Gothic"/>
              </w:rPr>
            </w:pPr>
            <w:r>
              <w:rPr>
                <w:rFonts w:eastAsia="MS Mincho;MS Gothic"/>
              </w:rPr>
              <w:t>01</w:t>
            </w:r>
          </w:p>
        </w:tc>
        <w:tc>
          <w:tcPr>
            <w:tcW w:w="3335" w:type="dxa"/>
            <w:tcBorders>
              <w:top w:val="single" w:sz="4" w:space="0" w:color="000000"/>
              <w:left w:val="single" w:sz="4" w:space="0" w:color="000000"/>
              <w:bottom w:val="single" w:sz="4" w:space="0" w:color="000000"/>
            </w:tcBorders>
            <w:shd w:val="clear" w:color="auto" w:fill="auto"/>
          </w:tcPr>
          <w:p w14:paraId="1324B646" w14:textId="7723D71F" w:rsidR="00360D57" w:rsidRDefault="009702E7" w:rsidP="00421C2A">
            <w:pPr>
              <w:spacing w:before="100" w:beforeAutospacing="1" w:after="100" w:afterAutospacing="1"/>
              <w:ind w:left="12"/>
              <w:jc w:val="both"/>
              <w:rPr>
                <w:rFonts w:eastAsia="MS Mincho;MS Gothic"/>
              </w:rPr>
            </w:pPr>
            <w:r w:rsidRPr="009702E7">
              <w:rPr>
                <w:szCs w:val="24"/>
                <w:lang w:eastAsia="en-US"/>
              </w:rPr>
              <w:t>Vykdyti bendruomenės poreikių analizę ugdymo aplinkų tobulinimui.</w:t>
            </w:r>
          </w:p>
        </w:tc>
        <w:tc>
          <w:tcPr>
            <w:tcW w:w="1743" w:type="dxa"/>
            <w:gridSpan w:val="2"/>
            <w:tcBorders>
              <w:top w:val="single" w:sz="4" w:space="0" w:color="000000"/>
              <w:left w:val="single" w:sz="4" w:space="0" w:color="000000"/>
              <w:bottom w:val="single" w:sz="4" w:space="0" w:color="000000"/>
            </w:tcBorders>
            <w:shd w:val="clear" w:color="auto" w:fill="auto"/>
          </w:tcPr>
          <w:p w14:paraId="2ADB9203" w14:textId="524689DD" w:rsidR="00360D57" w:rsidRDefault="00360D57" w:rsidP="00360D57">
            <w:pPr>
              <w:rPr>
                <w:rFonts w:eastAsia="MS Mincho;MS Gothic"/>
              </w:rPr>
            </w:pPr>
            <w:r>
              <w:rPr>
                <w:rFonts w:eastAsia="MS Mincho;MS Gothic"/>
              </w:rPr>
              <w:t>Direktor</w:t>
            </w:r>
            <w:r w:rsidR="00421C2A">
              <w:rPr>
                <w:rFonts w:eastAsia="MS Mincho;MS Gothic"/>
              </w:rPr>
              <w:t>ius,</w:t>
            </w:r>
          </w:p>
          <w:p w14:paraId="1324B647" w14:textId="5B7389BA" w:rsidR="00360D57" w:rsidRDefault="00360D57" w:rsidP="00360D57">
            <w:pPr>
              <w:rPr>
                <w:rFonts w:eastAsia="MS Mincho;MS Gothic"/>
              </w:rPr>
            </w:pPr>
            <w:r>
              <w:rPr>
                <w:rFonts w:eastAsia="MS Mincho;MS Gothic"/>
              </w:rPr>
              <w:t xml:space="preserve">Direktoriaus pavaduotojas ūkio reikalams </w:t>
            </w:r>
          </w:p>
        </w:tc>
        <w:tc>
          <w:tcPr>
            <w:tcW w:w="2828" w:type="dxa"/>
            <w:tcBorders>
              <w:top w:val="single" w:sz="4" w:space="0" w:color="000000"/>
              <w:left w:val="single" w:sz="4" w:space="0" w:color="000000"/>
              <w:bottom w:val="single" w:sz="4" w:space="0" w:color="000000"/>
            </w:tcBorders>
            <w:shd w:val="clear" w:color="auto" w:fill="auto"/>
          </w:tcPr>
          <w:p w14:paraId="1324B648" w14:textId="281EDE3E" w:rsidR="00360D57" w:rsidRDefault="00360D57" w:rsidP="00360D57">
            <w:pPr>
              <w:rPr>
                <w:bCs/>
                <w:lang w:eastAsia="lt-LT"/>
              </w:rPr>
            </w:pPr>
            <w:r>
              <w:rPr>
                <w:bCs/>
                <w:lang w:eastAsia="lt-LT"/>
              </w:rPr>
              <w:t>Apklaustų mokytojų ir kitų mokyklos bendruomenės narių dalis.</w:t>
            </w:r>
          </w:p>
        </w:tc>
        <w:tc>
          <w:tcPr>
            <w:tcW w:w="763" w:type="dxa"/>
            <w:tcBorders>
              <w:top w:val="single" w:sz="4" w:space="0" w:color="000000"/>
              <w:left w:val="single" w:sz="4" w:space="0" w:color="000000"/>
              <w:bottom w:val="single" w:sz="4" w:space="0" w:color="000000"/>
            </w:tcBorders>
            <w:shd w:val="clear" w:color="auto" w:fill="auto"/>
          </w:tcPr>
          <w:p w14:paraId="1324B649" w14:textId="1E7B5F92" w:rsidR="00360D57" w:rsidRDefault="00360D57" w:rsidP="00360D57">
            <w:pPr>
              <w:snapToGrid w:val="0"/>
              <w:jc w:val="center"/>
              <w:rPr>
                <w:bCs/>
                <w:lang w:eastAsia="lt-LT"/>
              </w:rPr>
            </w:pPr>
            <w:r>
              <w:rPr>
                <w:bCs/>
                <w:lang w:eastAsia="lt-LT"/>
              </w:rPr>
              <w:t>Proc.</w:t>
            </w:r>
          </w:p>
        </w:tc>
        <w:tc>
          <w:tcPr>
            <w:tcW w:w="1229" w:type="dxa"/>
            <w:tcBorders>
              <w:top w:val="single" w:sz="4" w:space="0" w:color="000000"/>
              <w:left w:val="single" w:sz="4" w:space="0" w:color="000000"/>
              <w:bottom w:val="single" w:sz="4" w:space="0" w:color="000000"/>
            </w:tcBorders>
            <w:shd w:val="clear" w:color="auto" w:fill="auto"/>
          </w:tcPr>
          <w:p w14:paraId="1324B64A" w14:textId="505753B1" w:rsidR="00360D57" w:rsidRDefault="00360D57" w:rsidP="00360D57">
            <w:pPr>
              <w:snapToGrid w:val="0"/>
              <w:jc w:val="center"/>
            </w:pPr>
            <w:r>
              <w:t>100</w:t>
            </w:r>
          </w:p>
        </w:tc>
        <w:tc>
          <w:tcPr>
            <w:tcW w:w="1275" w:type="dxa"/>
            <w:tcBorders>
              <w:top w:val="single" w:sz="4" w:space="0" w:color="000000"/>
              <w:left w:val="single" w:sz="4" w:space="0" w:color="000000"/>
              <w:bottom w:val="single" w:sz="4" w:space="0" w:color="000000"/>
            </w:tcBorders>
            <w:shd w:val="clear" w:color="auto" w:fill="auto"/>
          </w:tcPr>
          <w:p w14:paraId="1324B64B" w14:textId="320E6961" w:rsidR="00360D57" w:rsidRDefault="009702E7" w:rsidP="00360D57">
            <w:pPr>
              <w:snapToGrid w:val="0"/>
              <w:jc w:val="center"/>
              <w:rPr>
                <w:rFonts w:eastAsia="MS Mincho;MS Gothic"/>
              </w:rPr>
            </w:pPr>
            <w:r>
              <w:rPr>
                <w:rFonts w:eastAsia="MS Mincho;MS Gothic"/>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64C" w14:textId="4B6C8819" w:rsidR="00360D57" w:rsidRDefault="00360D57" w:rsidP="0075261E">
            <w:pPr>
              <w:snapToGrid w:val="0"/>
              <w:jc w:val="center"/>
              <w:rPr>
                <w:rFonts w:eastAsia="MS Mincho;MS Gothic"/>
              </w:rPr>
            </w:pPr>
            <w:r>
              <w:rPr>
                <w:rFonts w:eastAsia="MS Mincho;MS Gothic"/>
              </w:rPr>
              <w:t>202</w:t>
            </w:r>
            <w:r w:rsidR="0075261E">
              <w:rPr>
                <w:rFonts w:eastAsia="MS Mincho;MS Gothic"/>
              </w:rPr>
              <w:t>6</w:t>
            </w:r>
            <w:r>
              <w:rPr>
                <w:rFonts w:eastAsia="MS Mincho;MS Gothic"/>
              </w:rPr>
              <w:t>-02-20</w:t>
            </w:r>
          </w:p>
        </w:tc>
      </w:tr>
      <w:tr w:rsidR="00360D57" w14:paraId="1324B65A" w14:textId="77777777" w:rsidTr="00E552F1">
        <w:trPr>
          <w:jc w:val="center"/>
        </w:trPr>
        <w:tc>
          <w:tcPr>
            <w:tcW w:w="531" w:type="dxa"/>
            <w:vMerge w:val="restart"/>
            <w:tcBorders>
              <w:top w:val="single" w:sz="4" w:space="0" w:color="auto"/>
              <w:left w:val="single" w:sz="4" w:space="0" w:color="000000"/>
              <w:bottom w:val="single" w:sz="4" w:space="0" w:color="000000"/>
            </w:tcBorders>
            <w:shd w:val="clear" w:color="auto" w:fill="DEEAF6"/>
          </w:tcPr>
          <w:p w14:paraId="1324B64E" w14:textId="3488F5C6" w:rsidR="00360D57" w:rsidRPr="003E473A" w:rsidRDefault="00360D57" w:rsidP="00360D57">
            <w:pPr>
              <w:snapToGrid w:val="0"/>
              <w:jc w:val="center"/>
              <w:rPr>
                <w:rFonts w:eastAsia="MS Mincho;MS Gothic"/>
                <w:bCs/>
                <w:lang w:eastAsia="lt-LT"/>
              </w:rPr>
            </w:pPr>
            <w:r w:rsidRPr="003E473A">
              <w:rPr>
                <w:rFonts w:eastAsia="MS Mincho;MS Gothic"/>
                <w:bCs/>
                <w:lang w:eastAsia="lt-LT"/>
              </w:rPr>
              <w:t>03</w:t>
            </w:r>
          </w:p>
        </w:tc>
        <w:tc>
          <w:tcPr>
            <w:tcW w:w="537" w:type="dxa"/>
            <w:vMerge w:val="restart"/>
            <w:tcBorders>
              <w:top w:val="single" w:sz="4" w:space="0" w:color="auto"/>
              <w:left w:val="single" w:sz="4" w:space="0" w:color="000000"/>
              <w:bottom w:val="single" w:sz="4" w:space="0" w:color="000000"/>
            </w:tcBorders>
            <w:shd w:val="clear" w:color="auto" w:fill="DBDBDB"/>
          </w:tcPr>
          <w:p w14:paraId="1324B64F" w14:textId="6DF285B2" w:rsidR="00360D57" w:rsidRPr="003E473A" w:rsidRDefault="00360D57" w:rsidP="00360D57">
            <w:pPr>
              <w:snapToGrid w:val="0"/>
              <w:jc w:val="center"/>
              <w:rPr>
                <w:bCs/>
                <w:lang w:eastAsia="lt-LT"/>
              </w:rPr>
            </w:pPr>
            <w:r w:rsidRPr="003E473A">
              <w:rPr>
                <w:bCs/>
                <w:lang w:eastAsia="lt-LT"/>
              </w:rPr>
              <w:t>03</w:t>
            </w:r>
          </w:p>
        </w:tc>
        <w:tc>
          <w:tcPr>
            <w:tcW w:w="864" w:type="dxa"/>
            <w:vMerge w:val="restart"/>
            <w:tcBorders>
              <w:top w:val="single" w:sz="4" w:space="0" w:color="auto"/>
              <w:left w:val="single" w:sz="4" w:space="0" w:color="000000"/>
              <w:bottom w:val="single" w:sz="4" w:space="0" w:color="000000"/>
            </w:tcBorders>
            <w:shd w:val="clear" w:color="auto" w:fill="C5E0B3"/>
          </w:tcPr>
          <w:p w14:paraId="1324B650" w14:textId="767322B3" w:rsidR="00360D57" w:rsidRPr="003E473A" w:rsidRDefault="00360D57" w:rsidP="00360D57">
            <w:pPr>
              <w:snapToGrid w:val="0"/>
              <w:jc w:val="center"/>
              <w:rPr>
                <w:bCs/>
                <w:lang w:eastAsia="lt-LT"/>
              </w:rPr>
            </w:pPr>
            <w:r w:rsidRPr="003E473A">
              <w:rPr>
                <w:bCs/>
                <w:lang w:eastAsia="lt-LT"/>
              </w:rPr>
              <w:t>01</w:t>
            </w:r>
          </w:p>
        </w:tc>
        <w:tc>
          <w:tcPr>
            <w:tcW w:w="498" w:type="dxa"/>
            <w:vMerge w:val="restart"/>
            <w:tcBorders>
              <w:top w:val="single" w:sz="4" w:space="0" w:color="000000"/>
              <w:left w:val="single" w:sz="4" w:space="0" w:color="000000"/>
              <w:bottom w:val="single" w:sz="4" w:space="0" w:color="000000"/>
            </w:tcBorders>
            <w:shd w:val="clear" w:color="auto" w:fill="auto"/>
          </w:tcPr>
          <w:p w14:paraId="1324B651" w14:textId="22D502CD" w:rsidR="00360D57" w:rsidRDefault="00360D57" w:rsidP="00360D57">
            <w:pPr>
              <w:rPr>
                <w:rFonts w:eastAsia="MS Mincho;MS Gothic"/>
              </w:rPr>
            </w:pPr>
            <w:r>
              <w:rPr>
                <w:rFonts w:eastAsia="MS Mincho;MS Gothic"/>
              </w:rPr>
              <w:t>02</w:t>
            </w:r>
          </w:p>
        </w:tc>
        <w:tc>
          <w:tcPr>
            <w:tcW w:w="3335" w:type="dxa"/>
            <w:vMerge w:val="restart"/>
            <w:tcBorders>
              <w:top w:val="single" w:sz="4" w:space="0" w:color="000000"/>
              <w:left w:val="single" w:sz="4" w:space="0" w:color="000000"/>
              <w:bottom w:val="single" w:sz="4" w:space="0" w:color="000000"/>
            </w:tcBorders>
            <w:shd w:val="clear" w:color="auto" w:fill="auto"/>
          </w:tcPr>
          <w:p w14:paraId="6DB728B9" w14:textId="72C814B7" w:rsidR="009702E7" w:rsidRPr="009702E7" w:rsidRDefault="009702E7" w:rsidP="009702E7">
            <w:pPr>
              <w:spacing w:before="100" w:beforeAutospacing="1" w:after="100" w:afterAutospacing="1"/>
              <w:ind w:left="12"/>
              <w:jc w:val="both"/>
              <w:rPr>
                <w:szCs w:val="24"/>
                <w:lang w:eastAsia="en-US"/>
              </w:rPr>
            </w:pPr>
            <w:r w:rsidRPr="009702E7">
              <w:rPr>
                <w:szCs w:val="24"/>
                <w:lang w:eastAsia="en-US"/>
              </w:rPr>
              <w:t>Sudaryti metinį priemonių ir finansinių išteklių panaudojimo planą.</w:t>
            </w:r>
          </w:p>
          <w:p w14:paraId="1324B653" w14:textId="4C8A38F0" w:rsidR="00360D57" w:rsidRDefault="00360D57" w:rsidP="009702E7">
            <w:pPr>
              <w:jc w:val="both"/>
              <w:rPr>
                <w:rFonts w:eastAsia="MS Mincho;MS Gothic"/>
              </w:rPr>
            </w:pPr>
          </w:p>
        </w:tc>
        <w:tc>
          <w:tcPr>
            <w:tcW w:w="1743" w:type="dxa"/>
            <w:gridSpan w:val="2"/>
            <w:vMerge w:val="restart"/>
            <w:tcBorders>
              <w:top w:val="single" w:sz="4" w:space="0" w:color="000000"/>
              <w:left w:val="single" w:sz="4" w:space="0" w:color="000000"/>
              <w:bottom w:val="single" w:sz="4" w:space="0" w:color="000000"/>
            </w:tcBorders>
            <w:shd w:val="clear" w:color="auto" w:fill="auto"/>
          </w:tcPr>
          <w:p w14:paraId="1324B654" w14:textId="1F881CC8" w:rsidR="00360D57" w:rsidRDefault="00360D57" w:rsidP="00360D57">
            <w:pPr>
              <w:rPr>
                <w:rFonts w:eastAsia="MS Mincho;MS Gothic"/>
              </w:rPr>
            </w:pPr>
            <w:r>
              <w:rPr>
                <w:rFonts w:eastAsia="MS Mincho;MS Gothic"/>
              </w:rPr>
              <w:t>Darbo grupė</w:t>
            </w:r>
          </w:p>
        </w:tc>
        <w:tc>
          <w:tcPr>
            <w:tcW w:w="2828" w:type="dxa"/>
            <w:tcBorders>
              <w:top w:val="single" w:sz="4" w:space="0" w:color="000000"/>
              <w:left w:val="single" w:sz="4" w:space="0" w:color="000000"/>
              <w:bottom w:val="single" w:sz="4" w:space="0" w:color="000000"/>
            </w:tcBorders>
            <w:shd w:val="clear" w:color="auto" w:fill="auto"/>
          </w:tcPr>
          <w:p w14:paraId="1324B655" w14:textId="6B5E072D" w:rsidR="00360D57" w:rsidRDefault="00360D57" w:rsidP="00360D57">
            <w:pPr>
              <w:rPr>
                <w:bCs/>
                <w:lang w:eastAsia="lt-LT"/>
              </w:rPr>
            </w:pPr>
            <w:r>
              <w:rPr>
                <w:bCs/>
                <w:lang w:eastAsia="lt-LT"/>
              </w:rPr>
              <w:t>Parengtas priemonių planas ugdymo aplinkų tobulinimui per metus</w:t>
            </w:r>
          </w:p>
        </w:tc>
        <w:tc>
          <w:tcPr>
            <w:tcW w:w="763" w:type="dxa"/>
            <w:tcBorders>
              <w:top w:val="single" w:sz="4" w:space="0" w:color="000000"/>
              <w:left w:val="single" w:sz="4" w:space="0" w:color="000000"/>
              <w:bottom w:val="single" w:sz="4" w:space="0" w:color="000000"/>
            </w:tcBorders>
            <w:shd w:val="clear" w:color="auto" w:fill="auto"/>
          </w:tcPr>
          <w:p w14:paraId="1324B656" w14:textId="46215F3A" w:rsidR="00360D57" w:rsidRDefault="00360D57" w:rsidP="00360D57">
            <w:pPr>
              <w:snapToGrid w:val="0"/>
              <w:jc w:val="center"/>
              <w:rPr>
                <w:bCs/>
                <w:lang w:eastAsia="lt-LT"/>
              </w:rPr>
            </w:pPr>
            <w:r>
              <w:rPr>
                <w:bCs/>
                <w:lang w:eastAsia="lt-LT"/>
              </w:rPr>
              <w:t>Vnt.</w:t>
            </w:r>
          </w:p>
        </w:tc>
        <w:tc>
          <w:tcPr>
            <w:tcW w:w="1229" w:type="dxa"/>
            <w:tcBorders>
              <w:top w:val="single" w:sz="4" w:space="0" w:color="000000"/>
              <w:left w:val="single" w:sz="4" w:space="0" w:color="000000"/>
              <w:bottom w:val="single" w:sz="4" w:space="0" w:color="000000"/>
            </w:tcBorders>
            <w:shd w:val="clear" w:color="auto" w:fill="auto"/>
          </w:tcPr>
          <w:p w14:paraId="1324B657" w14:textId="74D2AF46" w:rsidR="00360D57" w:rsidRDefault="00360D57" w:rsidP="00360D57">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1324B658" w14:textId="40FF491A" w:rsidR="00360D57" w:rsidRDefault="009702E7"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659" w14:textId="61A031A5" w:rsidR="00360D57" w:rsidRDefault="00360D57" w:rsidP="0075261E">
            <w:pPr>
              <w:snapToGrid w:val="0"/>
              <w:jc w:val="center"/>
              <w:rPr>
                <w:rFonts w:eastAsia="MS Mincho;MS Gothic"/>
              </w:rPr>
            </w:pPr>
            <w:r>
              <w:rPr>
                <w:rFonts w:eastAsia="MS Mincho;MS Gothic"/>
              </w:rPr>
              <w:t>202</w:t>
            </w:r>
            <w:r w:rsidR="0075261E">
              <w:rPr>
                <w:rFonts w:eastAsia="MS Mincho;MS Gothic"/>
              </w:rPr>
              <w:t>6</w:t>
            </w:r>
            <w:r>
              <w:rPr>
                <w:rFonts w:eastAsia="MS Mincho;MS Gothic"/>
              </w:rPr>
              <w:t>-03-01</w:t>
            </w:r>
          </w:p>
        </w:tc>
      </w:tr>
      <w:tr w:rsidR="00360D57" w14:paraId="1324B667" w14:textId="77777777" w:rsidTr="00E552F1">
        <w:trPr>
          <w:trHeight w:val="303"/>
          <w:jc w:val="center"/>
        </w:trPr>
        <w:tc>
          <w:tcPr>
            <w:tcW w:w="531" w:type="dxa"/>
            <w:vMerge/>
            <w:tcBorders>
              <w:top w:val="single" w:sz="4" w:space="0" w:color="000000"/>
              <w:left w:val="single" w:sz="4" w:space="0" w:color="000000"/>
              <w:bottom w:val="single" w:sz="4" w:space="0" w:color="000000"/>
            </w:tcBorders>
            <w:shd w:val="clear" w:color="auto" w:fill="DEEAF6"/>
          </w:tcPr>
          <w:p w14:paraId="1324B65B" w14:textId="77777777" w:rsidR="00360D57" w:rsidRDefault="00360D57" w:rsidP="00360D57">
            <w:pPr>
              <w:snapToGrid w:val="0"/>
              <w:jc w:val="center"/>
              <w:rPr>
                <w:rFonts w:eastAsia="MS Mincho;MS Gothic"/>
                <w:b/>
                <w:bCs/>
                <w:lang w:eastAsia="lt-LT"/>
              </w:rPr>
            </w:pPr>
          </w:p>
        </w:tc>
        <w:tc>
          <w:tcPr>
            <w:tcW w:w="537" w:type="dxa"/>
            <w:vMerge/>
            <w:tcBorders>
              <w:top w:val="single" w:sz="4" w:space="0" w:color="000000"/>
              <w:left w:val="single" w:sz="4" w:space="0" w:color="000000"/>
              <w:bottom w:val="single" w:sz="4" w:space="0" w:color="000000"/>
            </w:tcBorders>
            <w:shd w:val="clear" w:color="auto" w:fill="DBDBDB"/>
          </w:tcPr>
          <w:p w14:paraId="1324B65C" w14:textId="77777777" w:rsidR="00360D57" w:rsidRDefault="00360D57" w:rsidP="00360D57">
            <w:pPr>
              <w:snapToGrid w:val="0"/>
              <w:jc w:val="center"/>
              <w:rPr>
                <w:b/>
                <w:bCs/>
                <w:lang w:eastAsia="lt-LT"/>
              </w:rPr>
            </w:pPr>
          </w:p>
        </w:tc>
        <w:tc>
          <w:tcPr>
            <w:tcW w:w="864" w:type="dxa"/>
            <w:vMerge/>
            <w:tcBorders>
              <w:top w:val="single" w:sz="4" w:space="0" w:color="000000"/>
              <w:left w:val="single" w:sz="4" w:space="0" w:color="000000"/>
              <w:bottom w:val="single" w:sz="4" w:space="0" w:color="000000"/>
            </w:tcBorders>
            <w:shd w:val="clear" w:color="auto" w:fill="C5E0B3"/>
          </w:tcPr>
          <w:p w14:paraId="1324B65D" w14:textId="77777777" w:rsidR="00360D57" w:rsidRDefault="00360D57" w:rsidP="00360D57">
            <w:pPr>
              <w:snapToGrid w:val="0"/>
              <w:jc w:val="center"/>
              <w:rPr>
                <w:b/>
                <w:bCs/>
                <w:lang w:eastAsia="lt-LT"/>
              </w:rPr>
            </w:pPr>
          </w:p>
        </w:tc>
        <w:tc>
          <w:tcPr>
            <w:tcW w:w="498" w:type="dxa"/>
            <w:vMerge/>
            <w:tcBorders>
              <w:top w:val="single" w:sz="4" w:space="0" w:color="000000"/>
              <w:left w:val="single" w:sz="4" w:space="0" w:color="000000"/>
              <w:bottom w:val="single" w:sz="4" w:space="0" w:color="000000"/>
            </w:tcBorders>
            <w:shd w:val="clear" w:color="auto" w:fill="auto"/>
          </w:tcPr>
          <w:p w14:paraId="1324B65E" w14:textId="77777777" w:rsidR="00360D57" w:rsidRDefault="00360D57" w:rsidP="00360D57">
            <w:pPr>
              <w:snapToGrid w:val="0"/>
              <w:rPr>
                <w:rFonts w:eastAsia="MS Mincho;MS Gothic"/>
                <w:b/>
                <w:bCs/>
                <w:lang w:eastAsia="lt-LT"/>
              </w:rPr>
            </w:pPr>
          </w:p>
        </w:tc>
        <w:tc>
          <w:tcPr>
            <w:tcW w:w="3335" w:type="dxa"/>
            <w:vMerge/>
            <w:tcBorders>
              <w:top w:val="single" w:sz="4" w:space="0" w:color="000000"/>
              <w:left w:val="single" w:sz="4" w:space="0" w:color="000000"/>
              <w:bottom w:val="single" w:sz="4" w:space="0" w:color="000000"/>
            </w:tcBorders>
            <w:shd w:val="clear" w:color="auto" w:fill="auto"/>
          </w:tcPr>
          <w:p w14:paraId="1324B65F" w14:textId="77777777" w:rsidR="00360D57" w:rsidRDefault="00360D57" w:rsidP="00360D57">
            <w:pPr>
              <w:snapToGrid w:val="0"/>
              <w:rPr>
                <w:rFonts w:eastAsia="MS Mincho;MS Gothic"/>
              </w:rPr>
            </w:pPr>
          </w:p>
        </w:tc>
        <w:tc>
          <w:tcPr>
            <w:tcW w:w="1743" w:type="dxa"/>
            <w:gridSpan w:val="2"/>
            <w:vMerge/>
            <w:tcBorders>
              <w:top w:val="single" w:sz="4" w:space="0" w:color="000000"/>
              <w:left w:val="single" w:sz="4" w:space="0" w:color="000000"/>
              <w:bottom w:val="single" w:sz="4" w:space="0" w:color="000000"/>
            </w:tcBorders>
            <w:shd w:val="clear" w:color="auto" w:fill="auto"/>
          </w:tcPr>
          <w:p w14:paraId="1324B660" w14:textId="77777777" w:rsidR="00360D57" w:rsidRDefault="00360D57" w:rsidP="00360D57">
            <w:pPr>
              <w:snapToGrid w:val="0"/>
              <w:rPr>
                <w:rFonts w:eastAsia="MS Mincho;MS Gothic"/>
              </w:rPr>
            </w:pPr>
          </w:p>
        </w:tc>
        <w:tc>
          <w:tcPr>
            <w:tcW w:w="2828" w:type="dxa"/>
            <w:tcBorders>
              <w:top w:val="single" w:sz="4" w:space="0" w:color="000000"/>
              <w:left w:val="single" w:sz="4" w:space="0" w:color="000000"/>
              <w:bottom w:val="single" w:sz="4" w:space="0" w:color="000000"/>
            </w:tcBorders>
            <w:shd w:val="clear" w:color="auto" w:fill="auto"/>
          </w:tcPr>
          <w:p w14:paraId="1324B662" w14:textId="46067864" w:rsidR="00360D57" w:rsidRDefault="00360D57" w:rsidP="00360D57">
            <w:pPr>
              <w:rPr>
                <w:rFonts w:eastAsia="MS Mincho;MS Gothic"/>
              </w:rPr>
            </w:pPr>
            <w:r>
              <w:rPr>
                <w:bCs/>
                <w:lang w:eastAsia="lt-LT"/>
              </w:rPr>
              <w:t xml:space="preserve">Parengtas metinis priemonių ir finansinių išteklių planas ugdymo procesui aprūpinti </w:t>
            </w:r>
          </w:p>
        </w:tc>
        <w:tc>
          <w:tcPr>
            <w:tcW w:w="763" w:type="dxa"/>
            <w:tcBorders>
              <w:top w:val="single" w:sz="4" w:space="0" w:color="000000"/>
              <w:left w:val="single" w:sz="4" w:space="0" w:color="000000"/>
              <w:bottom w:val="single" w:sz="4" w:space="0" w:color="000000"/>
            </w:tcBorders>
            <w:shd w:val="clear" w:color="auto" w:fill="auto"/>
          </w:tcPr>
          <w:p w14:paraId="1324B663" w14:textId="3847C935" w:rsidR="00360D57" w:rsidRDefault="00360D57" w:rsidP="00360D57">
            <w:pPr>
              <w:snapToGrid w:val="0"/>
              <w:jc w:val="center"/>
              <w:rPr>
                <w:rFonts w:eastAsia="MS Mincho;MS Gothic"/>
              </w:rPr>
            </w:pPr>
            <w:r>
              <w:rPr>
                <w:rFonts w:eastAsia="MS Mincho;MS Gothic"/>
              </w:rPr>
              <w:t>Vnt.</w:t>
            </w:r>
          </w:p>
        </w:tc>
        <w:tc>
          <w:tcPr>
            <w:tcW w:w="1229" w:type="dxa"/>
            <w:tcBorders>
              <w:top w:val="single" w:sz="4" w:space="0" w:color="000000"/>
              <w:left w:val="single" w:sz="4" w:space="0" w:color="000000"/>
              <w:bottom w:val="single" w:sz="4" w:space="0" w:color="000000"/>
            </w:tcBorders>
            <w:shd w:val="clear" w:color="auto" w:fill="auto"/>
          </w:tcPr>
          <w:p w14:paraId="1324B664" w14:textId="43C03546" w:rsidR="00360D57" w:rsidRDefault="00360D57" w:rsidP="00360D57">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1324B665" w14:textId="1CA43C32" w:rsidR="00360D57" w:rsidRDefault="009702E7" w:rsidP="00360D57">
            <w:pPr>
              <w:snapToGrid w:val="0"/>
              <w:jc w:val="center"/>
              <w:rPr>
                <w:rFonts w:eastAsia="MS Mincho;MS Gothic"/>
              </w:rPr>
            </w:pPr>
            <w:r>
              <w:rPr>
                <w:rFonts w:eastAsia="MS Mincho;MS Gothic"/>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4B666" w14:textId="099BBC08" w:rsidR="00360D57" w:rsidRDefault="00360D57" w:rsidP="0075261E">
            <w:pPr>
              <w:snapToGrid w:val="0"/>
              <w:jc w:val="center"/>
              <w:rPr>
                <w:rFonts w:eastAsia="MS Mincho;MS Gothic"/>
              </w:rPr>
            </w:pPr>
            <w:r>
              <w:rPr>
                <w:rFonts w:eastAsia="MS Mincho;MS Gothic"/>
              </w:rPr>
              <w:t>202</w:t>
            </w:r>
            <w:r w:rsidR="0075261E">
              <w:rPr>
                <w:rFonts w:eastAsia="MS Mincho;MS Gothic"/>
              </w:rPr>
              <w:t>6</w:t>
            </w:r>
            <w:r>
              <w:rPr>
                <w:rFonts w:eastAsia="MS Mincho;MS Gothic"/>
              </w:rPr>
              <w:t>-03-01</w:t>
            </w:r>
          </w:p>
        </w:tc>
      </w:tr>
    </w:tbl>
    <w:p w14:paraId="2084C256" w14:textId="1EB46B5F" w:rsidR="00A1252C" w:rsidRDefault="00A1252C" w:rsidP="0057355E">
      <w:pPr>
        <w:rPr>
          <w:b/>
          <w:szCs w:val="24"/>
        </w:rPr>
      </w:pPr>
    </w:p>
    <w:sectPr w:rsidR="00A1252C" w:rsidSect="00371BBD">
      <w:headerReference w:type="default" r:id="rId8"/>
      <w:headerReference w:type="first" r:id="rId9"/>
      <w:pgSz w:w="16838" w:h="11906" w:orient="landscape"/>
      <w:pgMar w:top="993" w:right="111" w:bottom="680" w:left="85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7531" w14:textId="77777777" w:rsidR="002D6BB8" w:rsidRDefault="002D6BB8">
      <w:r>
        <w:separator/>
      </w:r>
    </w:p>
  </w:endnote>
  <w:endnote w:type="continuationSeparator" w:id="0">
    <w:p w14:paraId="2DAA3FFE" w14:textId="77777777" w:rsidR="002D6BB8" w:rsidRDefault="002D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Times New Roman">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97BE" w14:textId="77777777" w:rsidR="002D6BB8" w:rsidRDefault="002D6BB8">
      <w:r>
        <w:separator/>
      </w:r>
    </w:p>
  </w:footnote>
  <w:footnote w:type="continuationSeparator" w:id="0">
    <w:p w14:paraId="15D85560" w14:textId="77777777" w:rsidR="002D6BB8" w:rsidRDefault="002D6B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B7E8" w14:textId="60600263" w:rsidR="00325E1D" w:rsidRPr="007343AB" w:rsidRDefault="00325E1D" w:rsidP="007343A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B7EA" w14:textId="77777777" w:rsidR="00325E1D" w:rsidRPr="008B11BC" w:rsidRDefault="00325E1D" w:rsidP="008B11B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00A"/>
    <w:multiLevelType w:val="multilevel"/>
    <w:tmpl w:val="7A9637C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F81F24"/>
    <w:multiLevelType w:val="hybridMultilevel"/>
    <w:tmpl w:val="DF5C7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C4B28"/>
    <w:multiLevelType w:val="hybridMultilevel"/>
    <w:tmpl w:val="9A8695A8"/>
    <w:lvl w:ilvl="0" w:tplc="D5FC9BC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6412A4"/>
    <w:multiLevelType w:val="multilevel"/>
    <w:tmpl w:val="907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E3E11"/>
    <w:multiLevelType w:val="multilevel"/>
    <w:tmpl w:val="8D04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E5CF6"/>
    <w:multiLevelType w:val="multilevel"/>
    <w:tmpl w:val="1D4A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13BC8"/>
    <w:multiLevelType w:val="multilevel"/>
    <w:tmpl w:val="33E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42A9E"/>
    <w:multiLevelType w:val="multilevel"/>
    <w:tmpl w:val="5E82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740A5"/>
    <w:multiLevelType w:val="multilevel"/>
    <w:tmpl w:val="7648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E32D6"/>
    <w:multiLevelType w:val="multilevel"/>
    <w:tmpl w:val="D87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D4F44"/>
    <w:multiLevelType w:val="multilevel"/>
    <w:tmpl w:val="574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93ADE"/>
    <w:multiLevelType w:val="multilevel"/>
    <w:tmpl w:val="126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96B28"/>
    <w:multiLevelType w:val="multilevel"/>
    <w:tmpl w:val="5880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8"/>
  </w:num>
  <w:num w:numId="5">
    <w:abstractNumId w:val="11"/>
  </w:num>
  <w:num w:numId="6">
    <w:abstractNumId w:val="4"/>
  </w:num>
  <w:num w:numId="7">
    <w:abstractNumId w:val="5"/>
  </w:num>
  <w:num w:numId="8">
    <w:abstractNumId w:val="9"/>
  </w:num>
  <w:num w:numId="9">
    <w:abstractNumId w:val="12"/>
  </w:num>
  <w:num w:numId="10">
    <w:abstractNumId w:val="6"/>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B"/>
    <w:rsid w:val="00005944"/>
    <w:rsid w:val="000068E7"/>
    <w:rsid w:val="00006EBD"/>
    <w:rsid w:val="00010356"/>
    <w:rsid w:val="00012848"/>
    <w:rsid w:val="00014A4F"/>
    <w:rsid w:val="00022CB9"/>
    <w:rsid w:val="00034661"/>
    <w:rsid w:val="00034EB9"/>
    <w:rsid w:val="00036E36"/>
    <w:rsid w:val="00036EBC"/>
    <w:rsid w:val="00044614"/>
    <w:rsid w:val="000463E3"/>
    <w:rsid w:val="000502E1"/>
    <w:rsid w:val="000528D5"/>
    <w:rsid w:val="00056BEF"/>
    <w:rsid w:val="00070623"/>
    <w:rsid w:val="00070ED7"/>
    <w:rsid w:val="00077212"/>
    <w:rsid w:val="00081950"/>
    <w:rsid w:val="00082185"/>
    <w:rsid w:val="00084EC9"/>
    <w:rsid w:val="00087881"/>
    <w:rsid w:val="0009191D"/>
    <w:rsid w:val="0009321F"/>
    <w:rsid w:val="00094D43"/>
    <w:rsid w:val="00097458"/>
    <w:rsid w:val="000A248F"/>
    <w:rsid w:val="000A2BCE"/>
    <w:rsid w:val="000A3171"/>
    <w:rsid w:val="000B7ED2"/>
    <w:rsid w:val="000C1292"/>
    <w:rsid w:val="000C53C2"/>
    <w:rsid w:val="000C6749"/>
    <w:rsid w:val="000D7509"/>
    <w:rsid w:val="000D787F"/>
    <w:rsid w:val="000E1BDA"/>
    <w:rsid w:val="000E7AE5"/>
    <w:rsid w:val="000E7C25"/>
    <w:rsid w:val="000F0DE2"/>
    <w:rsid w:val="000F1DB0"/>
    <w:rsid w:val="000F47A9"/>
    <w:rsid w:val="000F4957"/>
    <w:rsid w:val="000F5CB9"/>
    <w:rsid w:val="000F69B4"/>
    <w:rsid w:val="00103190"/>
    <w:rsid w:val="00105283"/>
    <w:rsid w:val="00113014"/>
    <w:rsid w:val="00115407"/>
    <w:rsid w:val="00117B8A"/>
    <w:rsid w:val="001212A2"/>
    <w:rsid w:val="0012695D"/>
    <w:rsid w:val="00130901"/>
    <w:rsid w:val="00132303"/>
    <w:rsid w:val="00135D9D"/>
    <w:rsid w:val="001366EA"/>
    <w:rsid w:val="001465DB"/>
    <w:rsid w:val="00155CC0"/>
    <w:rsid w:val="00156945"/>
    <w:rsid w:val="00156C11"/>
    <w:rsid w:val="00157D82"/>
    <w:rsid w:val="00160B6D"/>
    <w:rsid w:val="001613B9"/>
    <w:rsid w:val="00162CA8"/>
    <w:rsid w:val="00162F6D"/>
    <w:rsid w:val="00165B09"/>
    <w:rsid w:val="00172989"/>
    <w:rsid w:val="00181240"/>
    <w:rsid w:val="00184C20"/>
    <w:rsid w:val="00185A41"/>
    <w:rsid w:val="001977E5"/>
    <w:rsid w:val="001A174E"/>
    <w:rsid w:val="001B107E"/>
    <w:rsid w:val="001B1CD1"/>
    <w:rsid w:val="001B59CA"/>
    <w:rsid w:val="001B7695"/>
    <w:rsid w:val="001C6EF4"/>
    <w:rsid w:val="001D7B50"/>
    <w:rsid w:val="001E1E46"/>
    <w:rsid w:val="001E6422"/>
    <w:rsid w:val="001E7B25"/>
    <w:rsid w:val="001F781D"/>
    <w:rsid w:val="00201AD9"/>
    <w:rsid w:val="002155BA"/>
    <w:rsid w:val="00216EA2"/>
    <w:rsid w:val="00225312"/>
    <w:rsid w:val="00226854"/>
    <w:rsid w:val="00236115"/>
    <w:rsid w:val="00245BE1"/>
    <w:rsid w:val="0024632D"/>
    <w:rsid w:val="00257096"/>
    <w:rsid w:val="002652C1"/>
    <w:rsid w:val="00265724"/>
    <w:rsid w:val="00273623"/>
    <w:rsid w:val="002778CA"/>
    <w:rsid w:val="00280DDF"/>
    <w:rsid w:val="00284862"/>
    <w:rsid w:val="00290948"/>
    <w:rsid w:val="002A0AA2"/>
    <w:rsid w:val="002A0AA8"/>
    <w:rsid w:val="002A3F8F"/>
    <w:rsid w:val="002A548C"/>
    <w:rsid w:val="002C064C"/>
    <w:rsid w:val="002C2BD2"/>
    <w:rsid w:val="002C36B6"/>
    <w:rsid w:val="002C39D6"/>
    <w:rsid w:val="002D0071"/>
    <w:rsid w:val="002D09DB"/>
    <w:rsid w:val="002D1375"/>
    <w:rsid w:val="002D245D"/>
    <w:rsid w:val="002D45A1"/>
    <w:rsid w:val="002D6BB8"/>
    <w:rsid w:val="002E3613"/>
    <w:rsid w:val="002E5727"/>
    <w:rsid w:val="002E75DA"/>
    <w:rsid w:val="002F0AF3"/>
    <w:rsid w:val="002F75B1"/>
    <w:rsid w:val="003011FB"/>
    <w:rsid w:val="00307944"/>
    <w:rsid w:val="00315D83"/>
    <w:rsid w:val="00321326"/>
    <w:rsid w:val="00325E1D"/>
    <w:rsid w:val="00330B83"/>
    <w:rsid w:val="00336D47"/>
    <w:rsid w:val="003375B6"/>
    <w:rsid w:val="0033779B"/>
    <w:rsid w:val="00337DAF"/>
    <w:rsid w:val="00347F8C"/>
    <w:rsid w:val="0035210E"/>
    <w:rsid w:val="00353F9B"/>
    <w:rsid w:val="00354434"/>
    <w:rsid w:val="00360C96"/>
    <w:rsid w:val="00360D57"/>
    <w:rsid w:val="00361C15"/>
    <w:rsid w:val="00363475"/>
    <w:rsid w:val="003655FB"/>
    <w:rsid w:val="0037155E"/>
    <w:rsid w:val="00371BBD"/>
    <w:rsid w:val="003733B1"/>
    <w:rsid w:val="003733FB"/>
    <w:rsid w:val="003739F1"/>
    <w:rsid w:val="00375B05"/>
    <w:rsid w:val="0037710E"/>
    <w:rsid w:val="00394286"/>
    <w:rsid w:val="00394299"/>
    <w:rsid w:val="00394348"/>
    <w:rsid w:val="00396CBC"/>
    <w:rsid w:val="003A1FE5"/>
    <w:rsid w:val="003A2D9F"/>
    <w:rsid w:val="003A511E"/>
    <w:rsid w:val="003B5033"/>
    <w:rsid w:val="003D6C7B"/>
    <w:rsid w:val="003D74A6"/>
    <w:rsid w:val="003E473A"/>
    <w:rsid w:val="003E66CD"/>
    <w:rsid w:val="003E66D0"/>
    <w:rsid w:val="003F10D1"/>
    <w:rsid w:val="0040213C"/>
    <w:rsid w:val="004073C1"/>
    <w:rsid w:val="00412C70"/>
    <w:rsid w:val="00412FB1"/>
    <w:rsid w:val="0041381A"/>
    <w:rsid w:val="00421C2A"/>
    <w:rsid w:val="004246AA"/>
    <w:rsid w:val="004275E1"/>
    <w:rsid w:val="00431F2B"/>
    <w:rsid w:val="00434A92"/>
    <w:rsid w:val="00445C0B"/>
    <w:rsid w:val="00450B7A"/>
    <w:rsid w:val="004520B9"/>
    <w:rsid w:val="00452B6A"/>
    <w:rsid w:val="00453B03"/>
    <w:rsid w:val="00463471"/>
    <w:rsid w:val="00477972"/>
    <w:rsid w:val="00481893"/>
    <w:rsid w:val="00484049"/>
    <w:rsid w:val="00485FCD"/>
    <w:rsid w:val="00486221"/>
    <w:rsid w:val="0048741D"/>
    <w:rsid w:val="00496F8B"/>
    <w:rsid w:val="00497512"/>
    <w:rsid w:val="004A0E12"/>
    <w:rsid w:val="004A336E"/>
    <w:rsid w:val="004A3F46"/>
    <w:rsid w:val="004B0E14"/>
    <w:rsid w:val="004B7AB9"/>
    <w:rsid w:val="004C3370"/>
    <w:rsid w:val="004C39E9"/>
    <w:rsid w:val="004C78D2"/>
    <w:rsid w:val="004E6D6E"/>
    <w:rsid w:val="004E7205"/>
    <w:rsid w:val="004F36B3"/>
    <w:rsid w:val="004F79BE"/>
    <w:rsid w:val="0050540A"/>
    <w:rsid w:val="005106D7"/>
    <w:rsid w:val="0051126F"/>
    <w:rsid w:val="005177BB"/>
    <w:rsid w:val="00521E3D"/>
    <w:rsid w:val="005252A0"/>
    <w:rsid w:val="00526CC2"/>
    <w:rsid w:val="0052784B"/>
    <w:rsid w:val="00534B1C"/>
    <w:rsid w:val="0053753B"/>
    <w:rsid w:val="005448C9"/>
    <w:rsid w:val="0054700E"/>
    <w:rsid w:val="00550ADE"/>
    <w:rsid w:val="0055166F"/>
    <w:rsid w:val="005539CB"/>
    <w:rsid w:val="00561DBE"/>
    <w:rsid w:val="005673F3"/>
    <w:rsid w:val="005733BF"/>
    <w:rsid w:val="0057355E"/>
    <w:rsid w:val="00574E03"/>
    <w:rsid w:val="00576266"/>
    <w:rsid w:val="00576F84"/>
    <w:rsid w:val="005807FF"/>
    <w:rsid w:val="00580B92"/>
    <w:rsid w:val="00581C1E"/>
    <w:rsid w:val="00585253"/>
    <w:rsid w:val="0059137A"/>
    <w:rsid w:val="00592D1B"/>
    <w:rsid w:val="005937EA"/>
    <w:rsid w:val="00594510"/>
    <w:rsid w:val="00595B59"/>
    <w:rsid w:val="005A3906"/>
    <w:rsid w:val="005A52EF"/>
    <w:rsid w:val="005B4396"/>
    <w:rsid w:val="005C1843"/>
    <w:rsid w:val="005D27EB"/>
    <w:rsid w:val="005D69D8"/>
    <w:rsid w:val="005E2989"/>
    <w:rsid w:val="005E63B0"/>
    <w:rsid w:val="005F0F19"/>
    <w:rsid w:val="005F1049"/>
    <w:rsid w:val="00610E0A"/>
    <w:rsid w:val="00610E4B"/>
    <w:rsid w:val="00614ACF"/>
    <w:rsid w:val="0061721A"/>
    <w:rsid w:val="006208C5"/>
    <w:rsid w:val="006229EE"/>
    <w:rsid w:val="006303E7"/>
    <w:rsid w:val="00632712"/>
    <w:rsid w:val="00635656"/>
    <w:rsid w:val="00642F76"/>
    <w:rsid w:val="00653191"/>
    <w:rsid w:val="0066435C"/>
    <w:rsid w:val="00670DC3"/>
    <w:rsid w:val="00682CD2"/>
    <w:rsid w:val="00691532"/>
    <w:rsid w:val="00693C90"/>
    <w:rsid w:val="006A2312"/>
    <w:rsid w:val="006A5D64"/>
    <w:rsid w:val="006B28E6"/>
    <w:rsid w:val="006B3D6F"/>
    <w:rsid w:val="006B66FE"/>
    <w:rsid w:val="006B775F"/>
    <w:rsid w:val="006B7B4B"/>
    <w:rsid w:val="006D2DF8"/>
    <w:rsid w:val="006D39DD"/>
    <w:rsid w:val="00711F9E"/>
    <w:rsid w:val="0072384D"/>
    <w:rsid w:val="007275F3"/>
    <w:rsid w:val="0073058B"/>
    <w:rsid w:val="007343AB"/>
    <w:rsid w:val="007378C2"/>
    <w:rsid w:val="0074008A"/>
    <w:rsid w:val="00751BD0"/>
    <w:rsid w:val="007521AC"/>
    <w:rsid w:val="00752354"/>
    <w:rsid w:val="0075261E"/>
    <w:rsid w:val="00756F1F"/>
    <w:rsid w:val="00763221"/>
    <w:rsid w:val="0076649C"/>
    <w:rsid w:val="00773E79"/>
    <w:rsid w:val="00774EE6"/>
    <w:rsid w:val="007776A0"/>
    <w:rsid w:val="00784255"/>
    <w:rsid w:val="00790A3E"/>
    <w:rsid w:val="0079544E"/>
    <w:rsid w:val="0079598D"/>
    <w:rsid w:val="007A1D07"/>
    <w:rsid w:val="007A4149"/>
    <w:rsid w:val="007A4937"/>
    <w:rsid w:val="007A7ADC"/>
    <w:rsid w:val="007C0FF7"/>
    <w:rsid w:val="007D3E53"/>
    <w:rsid w:val="007D79EB"/>
    <w:rsid w:val="007D7DE3"/>
    <w:rsid w:val="007E0993"/>
    <w:rsid w:val="007F371D"/>
    <w:rsid w:val="007F47C5"/>
    <w:rsid w:val="00800525"/>
    <w:rsid w:val="00804736"/>
    <w:rsid w:val="00810AD1"/>
    <w:rsid w:val="008138FD"/>
    <w:rsid w:val="00816693"/>
    <w:rsid w:val="00817EB2"/>
    <w:rsid w:val="008202E5"/>
    <w:rsid w:val="00820D8A"/>
    <w:rsid w:val="008216D4"/>
    <w:rsid w:val="00826A65"/>
    <w:rsid w:val="00845B1F"/>
    <w:rsid w:val="00851F49"/>
    <w:rsid w:val="00852457"/>
    <w:rsid w:val="00857683"/>
    <w:rsid w:val="008607D0"/>
    <w:rsid w:val="008613D3"/>
    <w:rsid w:val="00862329"/>
    <w:rsid w:val="008639B2"/>
    <w:rsid w:val="00866B1A"/>
    <w:rsid w:val="00867976"/>
    <w:rsid w:val="00875658"/>
    <w:rsid w:val="008769EC"/>
    <w:rsid w:val="008833AC"/>
    <w:rsid w:val="008862FB"/>
    <w:rsid w:val="008879DF"/>
    <w:rsid w:val="008A4397"/>
    <w:rsid w:val="008B0878"/>
    <w:rsid w:val="008B11BC"/>
    <w:rsid w:val="008B2A60"/>
    <w:rsid w:val="008C032A"/>
    <w:rsid w:val="008C535E"/>
    <w:rsid w:val="008C6BE1"/>
    <w:rsid w:val="008C7D82"/>
    <w:rsid w:val="008D0D44"/>
    <w:rsid w:val="008D64AE"/>
    <w:rsid w:val="008E1DC7"/>
    <w:rsid w:val="008F3971"/>
    <w:rsid w:val="008F3A8B"/>
    <w:rsid w:val="008F4DBA"/>
    <w:rsid w:val="008F78C0"/>
    <w:rsid w:val="009029AE"/>
    <w:rsid w:val="009102C1"/>
    <w:rsid w:val="0091181D"/>
    <w:rsid w:val="00917DD0"/>
    <w:rsid w:val="00921BA0"/>
    <w:rsid w:val="00922167"/>
    <w:rsid w:val="009224C9"/>
    <w:rsid w:val="0093798A"/>
    <w:rsid w:val="009407B3"/>
    <w:rsid w:val="00942CEB"/>
    <w:rsid w:val="009474AC"/>
    <w:rsid w:val="00953266"/>
    <w:rsid w:val="0095353B"/>
    <w:rsid w:val="00953BBD"/>
    <w:rsid w:val="0095700A"/>
    <w:rsid w:val="009672AD"/>
    <w:rsid w:val="00967676"/>
    <w:rsid w:val="00967771"/>
    <w:rsid w:val="009702E7"/>
    <w:rsid w:val="00974076"/>
    <w:rsid w:val="00981AEE"/>
    <w:rsid w:val="00982A02"/>
    <w:rsid w:val="00983408"/>
    <w:rsid w:val="00984645"/>
    <w:rsid w:val="0099456B"/>
    <w:rsid w:val="009A276A"/>
    <w:rsid w:val="009A2B28"/>
    <w:rsid w:val="009A6268"/>
    <w:rsid w:val="009B1654"/>
    <w:rsid w:val="009B2608"/>
    <w:rsid w:val="009B35C6"/>
    <w:rsid w:val="009C3D24"/>
    <w:rsid w:val="009E3476"/>
    <w:rsid w:val="009E36BA"/>
    <w:rsid w:val="009E6C07"/>
    <w:rsid w:val="009F0679"/>
    <w:rsid w:val="009F1681"/>
    <w:rsid w:val="009F6A71"/>
    <w:rsid w:val="00A01645"/>
    <w:rsid w:val="00A0419B"/>
    <w:rsid w:val="00A07C91"/>
    <w:rsid w:val="00A07EE5"/>
    <w:rsid w:val="00A11B25"/>
    <w:rsid w:val="00A1252C"/>
    <w:rsid w:val="00A13B7F"/>
    <w:rsid w:val="00A17174"/>
    <w:rsid w:val="00A215D2"/>
    <w:rsid w:val="00A22454"/>
    <w:rsid w:val="00A27B19"/>
    <w:rsid w:val="00A32DBB"/>
    <w:rsid w:val="00A3443C"/>
    <w:rsid w:val="00A429A6"/>
    <w:rsid w:val="00A50951"/>
    <w:rsid w:val="00A56D14"/>
    <w:rsid w:val="00A63B81"/>
    <w:rsid w:val="00A67C9E"/>
    <w:rsid w:val="00A74BD6"/>
    <w:rsid w:val="00A80664"/>
    <w:rsid w:val="00A81C7B"/>
    <w:rsid w:val="00A83482"/>
    <w:rsid w:val="00A862A1"/>
    <w:rsid w:val="00A87D75"/>
    <w:rsid w:val="00A93D22"/>
    <w:rsid w:val="00A964C5"/>
    <w:rsid w:val="00AA08BE"/>
    <w:rsid w:val="00AA329F"/>
    <w:rsid w:val="00AA7DAE"/>
    <w:rsid w:val="00AB3483"/>
    <w:rsid w:val="00AB490A"/>
    <w:rsid w:val="00AC0819"/>
    <w:rsid w:val="00AC24AF"/>
    <w:rsid w:val="00AC2E6A"/>
    <w:rsid w:val="00AC5F4C"/>
    <w:rsid w:val="00AD55BF"/>
    <w:rsid w:val="00AD560A"/>
    <w:rsid w:val="00AF01C0"/>
    <w:rsid w:val="00AF4149"/>
    <w:rsid w:val="00AF6A12"/>
    <w:rsid w:val="00AF7B37"/>
    <w:rsid w:val="00B016CE"/>
    <w:rsid w:val="00B10BBA"/>
    <w:rsid w:val="00B14966"/>
    <w:rsid w:val="00B222EE"/>
    <w:rsid w:val="00B411B7"/>
    <w:rsid w:val="00B44A8D"/>
    <w:rsid w:val="00B53B3B"/>
    <w:rsid w:val="00B56815"/>
    <w:rsid w:val="00B62CC8"/>
    <w:rsid w:val="00B70814"/>
    <w:rsid w:val="00B73C69"/>
    <w:rsid w:val="00B73F3C"/>
    <w:rsid w:val="00B76872"/>
    <w:rsid w:val="00B8012C"/>
    <w:rsid w:val="00B85C7C"/>
    <w:rsid w:val="00B87F49"/>
    <w:rsid w:val="00B92D56"/>
    <w:rsid w:val="00B92FF0"/>
    <w:rsid w:val="00BA7866"/>
    <w:rsid w:val="00BB1853"/>
    <w:rsid w:val="00BC1C78"/>
    <w:rsid w:val="00BC32E9"/>
    <w:rsid w:val="00BD3301"/>
    <w:rsid w:val="00BD599A"/>
    <w:rsid w:val="00BD6C10"/>
    <w:rsid w:val="00BD7459"/>
    <w:rsid w:val="00BE3E57"/>
    <w:rsid w:val="00BE47EC"/>
    <w:rsid w:val="00BE6F5D"/>
    <w:rsid w:val="00BF2D6C"/>
    <w:rsid w:val="00C01E3A"/>
    <w:rsid w:val="00C20A36"/>
    <w:rsid w:val="00C20DD0"/>
    <w:rsid w:val="00C239E6"/>
    <w:rsid w:val="00C24700"/>
    <w:rsid w:val="00C24ACF"/>
    <w:rsid w:val="00C377A3"/>
    <w:rsid w:val="00C4287D"/>
    <w:rsid w:val="00C442DA"/>
    <w:rsid w:val="00C45868"/>
    <w:rsid w:val="00C73611"/>
    <w:rsid w:val="00C73DD6"/>
    <w:rsid w:val="00C81BB3"/>
    <w:rsid w:val="00C8371B"/>
    <w:rsid w:val="00C85332"/>
    <w:rsid w:val="00C94C0F"/>
    <w:rsid w:val="00CB6E8B"/>
    <w:rsid w:val="00CC1E46"/>
    <w:rsid w:val="00CC404A"/>
    <w:rsid w:val="00CD57AE"/>
    <w:rsid w:val="00CD6CBF"/>
    <w:rsid w:val="00CE3E97"/>
    <w:rsid w:val="00CF2D0C"/>
    <w:rsid w:val="00CF6A79"/>
    <w:rsid w:val="00D07102"/>
    <w:rsid w:val="00D22899"/>
    <w:rsid w:val="00D23279"/>
    <w:rsid w:val="00D32F34"/>
    <w:rsid w:val="00D35D89"/>
    <w:rsid w:val="00D403AE"/>
    <w:rsid w:val="00D41980"/>
    <w:rsid w:val="00D47CDF"/>
    <w:rsid w:val="00D513BE"/>
    <w:rsid w:val="00D53C2A"/>
    <w:rsid w:val="00D57E1D"/>
    <w:rsid w:val="00D70D89"/>
    <w:rsid w:val="00D71891"/>
    <w:rsid w:val="00D72189"/>
    <w:rsid w:val="00D95412"/>
    <w:rsid w:val="00D959A7"/>
    <w:rsid w:val="00DB2785"/>
    <w:rsid w:val="00DB2E84"/>
    <w:rsid w:val="00DB608C"/>
    <w:rsid w:val="00DB7F29"/>
    <w:rsid w:val="00DC1457"/>
    <w:rsid w:val="00DC2967"/>
    <w:rsid w:val="00DD0D93"/>
    <w:rsid w:val="00DD2AD1"/>
    <w:rsid w:val="00DD5B47"/>
    <w:rsid w:val="00DD5BB4"/>
    <w:rsid w:val="00DD7827"/>
    <w:rsid w:val="00DD79A6"/>
    <w:rsid w:val="00DE1517"/>
    <w:rsid w:val="00E032C1"/>
    <w:rsid w:val="00E03CE7"/>
    <w:rsid w:val="00E05670"/>
    <w:rsid w:val="00E11052"/>
    <w:rsid w:val="00E12ED1"/>
    <w:rsid w:val="00E15379"/>
    <w:rsid w:val="00E263A0"/>
    <w:rsid w:val="00E327CF"/>
    <w:rsid w:val="00E41BAB"/>
    <w:rsid w:val="00E42B93"/>
    <w:rsid w:val="00E4751D"/>
    <w:rsid w:val="00E55178"/>
    <w:rsid w:val="00E552F1"/>
    <w:rsid w:val="00E56608"/>
    <w:rsid w:val="00E73549"/>
    <w:rsid w:val="00E735EA"/>
    <w:rsid w:val="00E80329"/>
    <w:rsid w:val="00E803F7"/>
    <w:rsid w:val="00E8053C"/>
    <w:rsid w:val="00E8167E"/>
    <w:rsid w:val="00E84956"/>
    <w:rsid w:val="00E8603C"/>
    <w:rsid w:val="00E917C1"/>
    <w:rsid w:val="00E93DF1"/>
    <w:rsid w:val="00E94465"/>
    <w:rsid w:val="00E945D6"/>
    <w:rsid w:val="00EA3E65"/>
    <w:rsid w:val="00EA4C5F"/>
    <w:rsid w:val="00EA6315"/>
    <w:rsid w:val="00EA6E89"/>
    <w:rsid w:val="00EA76C8"/>
    <w:rsid w:val="00EC0F07"/>
    <w:rsid w:val="00EC3474"/>
    <w:rsid w:val="00EC42C6"/>
    <w:rsid w:val="00EC4E72"/>
    <w:rsid w:val="00EC65B6"/>
    <w:rsid w:val="00ED257C"/>
    <w:rsid w:val="00ED3D4D"/>
    <w:rsid w:val="00EE347E"/>
    <w:rsid w:val="00EE4673"/>
    <w:rsid w:val="00EE6ED2"/>
    <w:rsid w:val="00EE7019"/>
    <w:rsid w:val="00EF638A"/>
    <w:rsid w:val="00F0412E"/>
    <w:rsid w:val="00F10556"/>
    <w:rsid w:val="00F1058B"/>
    <w:rsid w:val="00F11EC1"/>
    <w:rsid w:val="00F14454"/>
    <w:rsid w:val="00F27161"/>
    <w:rsid w:val="00F31F6F"/>
    <w:rsid w:val="00F3480E"/>
    <w:rsid w:val="00F51B34"/>
    <w:rsid w:val="00F52235"/>
    <w:rsid w:val="00F66436"/>
    <w:rsid w:val="00F72F14"/>
    <w:rsid w:val="00F74667"/>
    <w:rsid w:val="00F82CF5"/>
    <w:rsid w:val="00FA1E21"/>
    <w:rsid w:val="00FA2D1E"/>
    <w:rsid w:val="00FA40F8"/>
    <w:rsid w:val="00FA50F4"/>
    <w:rsid w:val="00FA6A6E"/>
    <w:rsid w:val="00FC0918"/>
    <w:rsid w:val="00FC530A"/>
    <w:rsid w:val="00FC6D19"/>
    <w:rsid w:val="00FD024C"/>
    <w:rsid w:val="00FD064C"/>
    <w:rsid w:val="00FD06B3"/>
    <w:rsid w:val="00FD63C2"/>
    <w:rsid w:val="00FD69DD"/>
    <w:rsid w:val="00FE64F7"/>
    <w:rsid w:val="00FE755D"/>
    <w:rsid w:val="00FF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4B562"/>
  <w15:docId w15:val="{AD83C0A2-F1AF-4859-A206-18B1EB83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uiPriority w:val="34"/>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uiPriority w:val="34"/>
    <w:qFormat/>
    <w:pPr>
      <w:ind w:left="720"/>
      <w:contextualSpacing/>
    </w:pPr>
    <w:rPr>
      <w:sz w:val="20"/>
    </w:rPr>
  </w:style>
  <w:style w:type="paragraph" w:customStyle="1" w:styleId="BodyTextIndent21">
    <w:name w:val="Body Text Indent 21"/>
    <w:basedOn w:val="prastasis"/>
    <w:qFormat/>
    <w:pPr>
      <w:suppressAutoHyphens/>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Betarp">
    <w:name w:val="No Spacing"/>
    <w:link w:val="BetarpDiagrama"/>
    <w:uiPriority w:val="1"/>
    <w:qFormat/>
    <w:rsid w:val="00711F9E"/>
    <w:rPr>
      <w:rFonts w:asciiTheme="minorHAnsi" w:eastAsiaTheme="minorEastAsia" w:hAnsiTheme="minorHAnsi" w:cstheme="minorBidi"/>
      <w:sz w:val="22"/>
      <w:szCs w:val="22"/>
      <w:lang w:eastAsia="en-US" w:bidi="ar-SA"/>
    </w:rPr>
  </w:style>
  <w:style w:type="character" w:customStyle="1" w:styleId="BetarpDiagrama">
    <w:name w:val="Be tarpų Diagrama"/>
    <w:basedOn w:val="Numatytasispastraiposriftas"/>
    <w:link w:val="Betarp"/>
    <w:uiPriority w:val="1"/>
    <w:rsid w:val="00711F9E"/>
    <w:rPr>
      <w:rFonts w:asciiTheme="minorHAnsi" w:eastAsiaTheme="minorEastAsia" w:hAnsiTheme="minorHAnsi" w:cstheme="minorBidi"/>
      <w:sz w:val="22"/>
      <w:szCs w:val="22"/>
      <w:lang w:eastAsia="en-US" w:bidi="ar-SA"/>
    </w:rPr>
  </w:style>
  <w:style w:type="character" w:styleId="Hipersaitas">
    <w:name w:val="Hyperlink"/>
    <w:basedOn w:val="Numatytasispastraiposriftas"/>
    <w:uiPriority w:val="99"/>
    <w:semiHidden/>
    <w:unhideWhenUsed/>
    <w:rsid w:val="00B411B7"/>
    <w:rPr>
      <w:color w:val="0000FF"/>
      <w:u w:val="single"/>
    </w:rPr>
  </w:style>
  <w:style w:type="character" w:styleId="Komentaronuoroda">
    <w:name w:val="annotation reference"/>
    <w:basedOn w:val="Numatytasispastraiposriftas"/>
    <w:uiPriority w:val="99"/>
    <w:semiHidden/>
    <w:unhideWhenUsed/>
    <w:rsid w:val="00A27B19"/>
    <w:rPr>
      <w:sz w:val="16"/>
      <w:szCs w:val="16"/>
    </w:rPr>
  </w:style>
  <w:style w:type="paragraph" w:styleId="Komentarotekstas">
    <w:name w:val="annotation text"/>
    <w:basedOn w:val="prastasis"/>
    <w:link w:val="KomentarotekstasDiagrama"/>
    <w:uiPriority w:val="99"/>
    <w:semiHidden/>
    <w:unhideWhenUsed/>
    <w:rsid w:val="00A27B19"/>
    <w:rPr>
      <w:sz w:val="20"/>
    </w:rPr>
  </w:style>
  <w:style w:type="character" w:customStyle="1" w:styleId="KomentarotekstasDiagrama">
    <w:name w:val="Komentaro tekstas Diagrama"/>
    <w:basedOn w:val="Numatytasispastraiposriftas"/>
    <w:link w:val="Komentarotekstas"/>
    <w:uiPriority w:val="99"/>
    <w:semiHidden/>
    <w:rsid w:val="00A27B19"/>
    <w:rPr>
      <w:rFonts w:ascii="Times New Roman" w:eastAsia="Times New Roman" w:hAnsi="Times New Roman" w:cs="Times New Roman"/>
      <w:szCs w:val="20"/>
      <w:lang w:val="lt-LT" w:bidi="ar-SA"/>
    </w:rPr>
  </w:style>
  <w:style w:type="paragraph" w:styleId="Komentarotema">
    <w:name w:val="annotation subject"/>
    <w:basedOn w:val="Komentarotekstas"/>
    <w:next w:val="Komentarotekstas"/>
    <w:link w:val="KomentarotemaDiagrama"/>
    <w:uiPriority w:val="99"/>
    <w:semiHidden/>
    <w:unhideWhenUsed/>
    <w:rsid w:val="00A27B19"/>
    <w:rPr>
      <w:b/>
      <w:bCs/>
    </w:rPr>
  </w:style>
  <w:style w:type="character" w:customStyle="1" w:styleId="KomentarotemaDiagrama">
    <w:name w:val="Komentaro tema Diagrama"/>
    <w:basedOn w:val="KomentarotekstasDiagrama"/>
    <w:link w:val="Komentarotema"/>
    <w:uiPriority w:val="99"/>
    <w:semiHidden/>
    <w:rsid w:val="00A27B19"/>
    <w:rPr>
      <w:rFonts w:ascii="Times New Roman" w:eastAsia="Times New Roman" w:hAnsi="Times New Roman" w:cs="Times New Roman"/>
      <w:b/>
      <w:bCs/>
      <w:szCs w:val="20"/>
      <w:lang w:val="lt-LT" w:bidi="ar-SA"/>
    </w:rPr>
  </w:style>
  <w:style w:type="character" w:customStyle="1" w:styleId="apple-converted-space">
    <w:name w:val="apple-converted-space"/>
    <w:basedOn w:val="Numatytasispastraiposriftas"/>
    <w:rsid w:val="00751BD0"/>
  </w:style>
  <w:style w:type="character" w:styleId="Grietas">
    <w:name w:val="Strong"/>
    <w:basedOn w:val="Numatytasispastraiposriftas"/>
    <w:uiPriority w:val="22"/>
    <w:qFormat/>
    <w:rsid w:val="005D27EB"/>
    <w:rPr>
      <w:b/>
      <w:bCs/>
    </w:rPr>
  </w:style>
  <w:style w:type="paragraph" w:styleId="prastasiniatinklio">
    <w:name w:val="Normal (Web)"/>
    <w:basedOn w:val="prastasis"/>
    <w:uiPriority w:val="99"/>
    <w:unhideWhenUsed/>
    <w:rsid w:val="00A1252C"/>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CD99-ABE8-40DE-BA9B-D92A4409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13872</Words>
  <Characters>7908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DIREKTORIAUS 2009 M. LAPKRIČIO 18 D. ĮSAKYMO NR. A-1123 1, 2 PUNKTŲ PRIPAŽINIMO NETEKUSIAIS GALIOS</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DIREKTORIAUS 2009 M. LAPKRIČIO 18 D. ĮSAKYMO NR. A-1123 1, 2 PUNKTŲ PRIPAŽINIMO NETEKUSIAIS GALIOS</dc:title>
  <dc:subject>20</dc:subject>
  <dc:creator>PANEVĖŽIO MIESTO SAVIVALDYBĖS ADMINISTRACIJOS DIREKTORIUS</dc:creator>
  <cp:keywords/>
  <dc:description/>
  <cp:lastModifiedBy>Raminta Juzėnienė</cp:lastModifiedBy>
  <cp:revision>2</cp:revision>
  <cp:lastPrinted>2025-12-10T08:47:00Z</cp:lastPrinted>
  <dcterms:created xsi:type="dcterms:W3CDTF">2026-02-06T13:06:00Z</dcterms:created>
  <dcterms:modified xsi:type="dcterms:W3CDTF">2026-02-06T13:06:00Z</dcterms:modified>
  <dc:language>en-US</dc:language>
</cp:coreProperties>
</file>